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06" w:rsidRPr="001C759B" w:rsidRDefault="00C5672B" w:rsidP="0083745B">
      <w:pPr>
        <w:spacing w:after="280"/>
        <w:jc w:val="right"/>
        <w:rPr>
          <w:rFonts w:asciiTheme="minorHAnsi" w:hAnsiTheme="minorHAnsi" w:cstheme="minorHAnsi"/>
          <w:b/>
        </w:rPr>
      </w:pPr>
      <w:r w:rsidRPr="001C759B">
        <w:rPr>
          <w:rFonts w:asciiTheme="minorHAnsi" w:hAnsiTheme="minorHAnsi" w:cstheme="minorHAnsi"/>
          <w:b/>
        </w:rPr>
        <w:t>Biał</w:t>
      </w:r>
      <w:r w:rsidR="00185609" w:rsidRPr="001C759B">
        <w:rPr>
          <w:rFonts w:asciiTheme="minorHAnsi" w:hAnsiTheme="minorHAnsi" w:cstheme="minorHAnsi"/>
          <w:b/>
        </w:rPr>
        <w:t>ystok</w:t>
      </w:r>
      <w:r w:rsidR="00402E06" w:rsidRPr="001C759B">
        <w:rPr>
          <w:rFonts w:asciiTheme="minorHAnsi" w:hAnsiTheme="minorHAnsi" w:cstheme="minorHAnsi"/>
          <w:b/>
        </w:rPr>
        <w:t xml:space="preserve">, </w:t>
      </w:r>
      <w:r w:rsidR="00602B61">
        <w:rPr>
          <w:rFonts w:asciiTheme="minorHAnsi" w:hAnsiTheme="minorHAnsi" w:cstheme="minorHAnsi"/>
          <w:b/>
        </w:rPr>
        <w:t>06</w:t>
      </w:r>
      <w:r w:rsidR="00E53A2D">
        <w:rPr>
          <w:rFonts w:asciiTheme="minorHAnsi" w:hAnsiTheme="minorHAnsi" w:cstheme="minorHAnsi"/>
          <w:b/>
        </w:rPr>
        <w:t>.1</w:t>
      </w:r>
      <w:r w:rsidR="000F4F21">
        <w:rPr>
          <w:rFonts w:asciiTheme="minorHAnsi" w:hAnsiTheme="minorHAnsi" w:cstheme="minorHAnsi"/>
          <w:b/>
        </w:rPr>
        <w:t>2</w:t>
      </w:r>
      <w:r w:rsidR="00E53A2D">
        <w:rPr>
          <w:rFonts w:asciiTheme="minorHAnsi" w:hAnsiTheme="minorHAnsi" w:cstheme="minorHAnsi"/>
          <w:b/>
        </w:rPr>
        <w:t>.2017</w:t>
      </w:r>
    </w:p>
    <w:p w:rsidR="00210C29" w:rsidRPr="005C5A93" w:rsidRDefault="00210C29" w:rsidP="0083745B">
      <w:pPr>
        <w:shd w:val="clear" w:color="auto" w:fill="FFFFFF"/>
        <w:suppressAutoHyphens w:val="0"/>
        <w:autoSpaceDN/>
        <w:spacing w:after="150"/>
        <w:jc w:val="both"/>
        <w:textAlignment w:val="auto"/>
        <w:rPr>
          <w:rFonts w:asciiTheme="minorHAnsi" w:hAnsiTheme="minorHAnsi"/>
          <w:shd w:val="clear" w:color="auto" w:fill="FFFFFF"/>
        </w:rPr>
      </w:pPr>
      <w:bookmarkStart w:id="0" w:name="_Hlk494209810"/>
      <w:r w:rsidRPr="005C5A93">
        <w:rPr>
          <w:rStyle w:val="Pogrubienie"/>
          <w:rFonts w:asciiTheme="minorHAnsi" w:hAnsiTheme="minorHAnsi"/>
          <w:b w:val="0"/>
          <w:shd w:val="clear" w:color="auto" w:fill="FFFFFF"/>
        </w:rPr>
        <w:t>,,</w:t>
      </w:r>
      <w:r w:rsidR="00383F16" w:rsidRPr="005C5A93">
        <w:rPr>
          <w:rStyle w:val="Pogrubienie"/>
          <w:rFonts w:asciiTheme="minorHAnsi" w:hAnsiTheme="minorHAnsi"/>
          <w:b w:val="0"/>
          <w:shd w:val="clear" w:color="auto" w:fill="FFFFFF"/>
        </w:rPr>
        <w:t>TOBO</w:t>
      </w:r>
      <w:r w:rsidRPr="005C5A93">
        <w:rPr>
          <w:rStyle w:val="Pogrubienie"/>
          <w:rFonts w:asciiTheme="minorHAnsi" w:hAnsiTheme="minorHAnsi"/>
          <w:b w:val="0"/>
          <w:shd w:val="clear" w:color="auto" w:fill="FFFFFF"/>
        </w:rPr>
        <w:t>"</w:t>
      </w:r>
      <w:r w:rsidRPr="005C5A93">
        <w:rPr>
          <w:rStyle w:val="Pogrubienie"/>
          <w:rFonts w:asciiTheme="minorHAnsi" w:hAnsiTheme="minorHAnsi"/>
          <w:shd w:val="clear" w:color="auto" w:fill="FFFFFF"/>
        </w:rPr>
        <w:t> </w:t>
      </w:r>
      <w:r w:rsidR="00383F16" w:rsidRPr="005C5A93">
        <w:rPr>
          <w:rFonts w:asciiTheme="minorHAnsi" w:hAnsiTheme="minorHAnsi"/>
          <w:shd w:val="clear" w:color="auto" w:fill="FFFFFF"/>
        </w:rPr>
        <w:t>Datczuk Spółka Jawna</w:t>
      </w:r>
    </w:p>
    <w:bookmarkEnd w:id="0"/>
    <w:p w:rsidR="00383F16" w:rsidRPr="005C5A93" w:rsidRDefault="00383F16" w:rsidP="0083745B">
      <w:pPr>
        <w:shd w:val="clear" w:color="auto" w:fill="FFFFFF"/>
        <w:suppressAutoHyphens w:val="0"/>
        <w:autoSpaceDN/>
        <w:spacing w:after="150"/>
        <w:textAlignment w:val="auto"/>
        <w:rPr>
          <w:rFonts w:asciiTheme="minorHAnsi" w:hAnsiTheme="minorHAnsi"/>
          <w:shd w:val="clear" w:color="auto" w:fill="FFFFFF"/>
        </w:rPr>
      </w:pPr>
      <w:r w:rsidRPr="005C5A93">
        <w:rPr>
          <w:rFonts w:asciiTheme="minorHAnsi" w:hAnsiTheme="minorHAnsi"/>
          <w:shd w:val="clear" w:color="auto" w:fill="FFFFFF"/>
        </w:rPr>
        <w:t>Kuriany 104</w:t>
      </w:r>
    </w:p>
    <w:p w:rsidR="007E2B18" w:rsidRPr="005C5A93" w:rsidRDefault="00383F16" w:rsidP="0083745B">
      <w:pPr>
        <w:shd w:val="clear" w:color="auto" w:fill="FFFFFF"/>
        <w:suppressAutoHyphens w:val="0"/>
        <w:autoSpaceDN/>
        <w:spacing w:after="150"/>
        <w:textAlignment w:val="auto"/>
        <w:rPr>
          <w:rFonts w:asciiTheme="minorHAnsi" w:eastAsia="Times New Roman" w:hAnsiTheme="minorHAnsi" w:cs="Helvetica"/>
          <w:lang w:eastAsia="pl-PL"/>
        </w:rPr>
      </w:pPr>
      <w:r w:rsidRPr="005C5A93">
        <w:rPr>
          <w:rFonts w:asciiTheme="minorHAnsi" w:hAnsiTheme="minorHAnsi"/>
          <w:shd w:val="clear" w:color="auto" w:fill="FFFFFF"/>
        </w:rPr>
        <w:t>15-589</w:t>
      </w:r>
      <w:r w:rsidR="00210C29" w:rsidRPr="005C5A93">
        <w:rPr>
          <w:rFonts w:asciiTheme="minorHAnsi" w:hAnsiTheme="minorHAnsi"/>
          <w:shd w:val="clear" w:color="auto" w:fill="FFFFFF"/>
        </w:rPr>
        <w:t xml:space="preserve"> </w:t>
      </w:r>
      <w:r w:rsidRPr="005C5A93">
        <w:rPr>
          <w:rFonts w:asciiTheme="minorHAnsi" w:hAnsiTheme="minorHAnsi"/>
          <w:shd w:val="clear" w:color="auto" w:fill="FFFFFF"/>
        </w:rPr>
        <w:t>Białystok</w:t>
      </w:r>
      <w:r w:rsidR="007E2B18" w:rsidRPr="005C5A93">
        <w:rPr>
          <w:rFonts w:asciiTheme="minorHAnsi" w:eastAsia="Times New Roman" w:hAnsiTheme="minorHAnsi" w:cs="Helvetica"/>
          <w:lang w:eastAsia="pl-PL"/>
        </w:rPr>
        <w:br/>
        <w:t>email: </w:t>
      </w:r>
      <w:r w:rsidR="00E63178" w:rsidRPr="005C5A93">
        <w:rPr>
          <w:rFonts w:asciiTheme="minorHAnsi" w:eastAsia="Times New Roman" w:hAnsiTheme="minorHAnsi" w:cs="Helvetica"/>
          <w:lang w:eastAsia="pl-PL"/>
        </w:rPr>
        <w:t xml:space="preserve"> </w:t>
      </w:r>
      <w:r w:rsidRPr="005C5A93">
        <w:rPr>
          <w:rFonts w:asciiTheme="minorHAnsi" w:eastAsia="Times New Roman" w:hAnsiTheme="minorHAnsi" w:cs="Helvetica"/>
          <w:lang w:eastAsia="pl-PL"/>
        </w:rPr>
        <w:t>biuro@tobo.pl</w:t>
      </w:r>
    </w:p>
    <w:p w:rsidR="00333761" w:rsidRPr="005C5A93" w:rsidRDefault="00237F20" w:rsidP="00237F20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5C5A93">
        <w:rPr>
          <w:rFonts w:asciiTheme="minorHAnsi" w:hAnsiTheme="minorHAnsi"/>
          <w:color w:val="auto"/>
          <w:sz w:val="22"/>
          <w:szCs w:val="22"/>
        </w:rPr>
        <w:t>NIP: 5422498686</w:t>
      </w:r>
    </w:p>
    <w:p w:rsidR="00402E06" w:rsidRPr="001C759B" w:rsidRDefault="00402E06" w:rsidP="0083745B">
      <w:pPr>
        <w:spacing w:after="0"/>
        <w:jc w:val="center"/>
        <w:rPr>
          <w:rFonts w:asciiTheme="minorHAnsi" w:hAnsiTheme="minorHAnsi" w:cstheme="minorHAnsi"/>
          <w:b/>
        </w:rPr>
      </w:pPr>
    </w:p>
    <w:p w:rsidR="00402E06" w:rsidRPr="001C759B" w:rsidRDefault="00402E06" w:rsidP="0083745B">
      <w:pPr>
        <w:spacing w:after="0"/>
        <w:jc w:val="center"/>
        <w:rPr>
          <w:rFonts w:asciiTheme="minorHAnsi" w:hAnsiTheme="minorHAnsi" w:cstheme="minorHAnsi"/>
          <w:b/>
        </w:rPr>
      </w:pPr>
    </w:p>
    <w:p w:rsidR="00402E06" w:rsidRPr="001C759B" w:rsidRDefault="000972CB" w:rsidP="005C5A93">
      <w:pPr>
        <w:spacing w:after="0"/>
        <w:jc w:val="both"/>
        <w:rPr>
          <w:rFonts w:asciiTheme="minorHAnsi" w:hAnsiTheme="minorHAnsi"/>
        </w:rPr>
      </w:pPr>
      <w:r w:rsidRPr="001C759B">
        <w:rPr>
          <w:rFonts w:asciiTheme="minorHAnsi" w:hAnsiTheme="minorHAnsi"/>
          <w:b/>
        </w:rPr>
        <w:t>Zapytanie ofertowe</w:t>
      </w:r>
      <w:r w:rsidRPr="001C759B">
        <w:rPr>
          <w:rFonts w:asciiTheme="minorHAnsi" w:hAnsiTheme="minorHAnsi"/>
        </w:rPr>
        <w:t xml:space="preserve">  w ramach Regionalnego Programu Operacyjnego Województwa Podlaskiego na lata 2014-2020, Osi Priorytetowej I Wzmocnienie potencjału i konkurencyjności gospodarki regionu, Działania 1.2 Wspieranie transferu wiedzy, innowacji, technologii i komercjalizacji wyników B+R oraz rozwój działalności B+R w przedsiębiorstwach, Poddziałania 1.2.2 Bon na usługi badawcze.</w:t>
      </w:r>
    </w:p>
    <w:p w:rsidR="000972CB" w:rsidRPr="001C759B" w:rsidRDefault="000972CB" w:rsidP="0083745B">
      <w:pPr>
        <w:spacing w:after="0"/>
        <w:jc w:val="center"/>
        <w:rPr>
          <w:rFonts w:asciiTheme="minorHAnsi" w:hAnsiTheme="minorHAnsi" w:cstheme="minorHAnsi"/>
          <w:b/>
        </w:rPr>
      </w:pPr>
    </w:p>
    <w:p w:rsidR="00402E06" w:rsidRPr="001C759B" w:rsidRDefault="00402E06" w:rsidP="0083745B">
      <w:pPr>
        <w:spacing w:after="280"/>
        <w:jc w:val="both"/>
        <w:rPr>
          <w:rFonts w:asciiTheme="minorHAnsi" w:hAnsiTheme="minorHAnsi" w:cstheme="minorHAnsi"/>
          <w:b/>
        </w:rPr>
      </w:pPr>
      <w:r w:rsidRPr="001C759B">
        <w:rPr>
          <w:rFonts w:asciiTheme="minorHAnsi" w:hAnsiTheme="minorHAnsi" w:cstheme="minorHAnsi"/>
          <w:b/>
        </w:rPr>
        <w:t>I. ZAMAWIAJĄCY</w:t>
      </w:r>
    </w:p>
    <w:p w:rsidR="00210C29" w:rsidRPr="005C5A93" w:rsidRDefault="00210C29" w:rsidP="005C5A93">
      <w:pPr>
        <w:shd w:val="clear" w:color="auto" w:fill="FFFFFF"/>
        <w:suppressAutoHyphens w:val="0"/>
        <w:autoSpaceDN/>
        <w:spacing w:after="150"/>
        <w:textAlignment w:val="auto"/>
        <w:rPr>
          <w:rFonts w:asciiTheme="minorHAnsi" w:hAnsiTheme="minorHAnsi"/>
          <w:b/>
          <w:szCs w:val="24"/>
          <w:shd w:val="clear" w:color="auto" w:fill="FFFFFF"/>
        </w:rPr>
      </w:pPr>
      <w:r w:rsidRPr="005C5A93">
        <w:rPr>
          <w:rStyle w:val="Pogrubienie"/>
          <w:rFonts w:asciiTheme="minorHAnsi" w:hAnsiTheme="minorHAnsi"/>
          <w:szCs w:val="24"/>
          <w:shd w:val="clear" w:color="auto" w:fill="FFFFFF"/>
        </w:rPr>
        <w:t>,,</w:t>
      </w:r>
      <w:r w:rsidR="00383F16" w:rsidRPr="005C5A93">
        <w:rPr>
          <w:rStyle w:val="Pogrubienie"/>
          <w:rFonts w:asciiTheme="minorHAnsi" w:hAnsiTheme="minorHAnsi"/>
          <w:szCs w:val="24"/>
          <w:shd w:val="clear" w:color="auto" w:fill="FFFFFF"/>
        </w:rPr>
        <w:t>TOBO” Datczuk Spółka Jawna</w:t>
      </w:r>
      <w:r w:rsidRPr="005C5A93">
        <w:rPr>
          <w:rFonts w:asciiTheme="minorHAnsi" w:hAnsiTheme="minorHAnsi"/>
          <w:b/>
          <w:szCs w:val="24"/>
          <w:shd w:val="clear" w:color="auto" w:fill="FFFFFF"/>
        </w:rPr>
        <w:t xml:space="preserve"> </w:t>
      </w:r>
    </w:p>
    <w:p w:rsidR="00383F16" w:rsidRPr="005C5A93" w:rsidRDefault="00383F16" w:rsidP="005C5A93">
      <w:pPr>
        <w:shd w:val="clear" w:color="auto" w:fill="FFFFFF"/>
        <w:suppressAutoHyphens w:val="0"/>
        <w:autoSpaceDN/>
        <w:spacing w:after="150"/>
        <w:textAlignment w:val="auto"/>
        <w:rPr>
          <w:rFonts w:asciiTheme="minorHAnsi" w:hAnsiTheme="minorHAnsi"/>
          <w:b/>
          <w:szCs w:val="24"/>
          <w:shd w:val="clear" w:color="auto" w:fill="FFFFFF"/>
        </w:rPr>
      </w:pPr>
      <w:r w:rsidRPr="005C5A93">
        <w:rPr>
          <w:rFonts w:asciiTheme="minorHAnsi" w:hAnsiTheme="minorHAnsi"/>
          <w:b/>
          <w:szCs w:val="24"/>
          <w:shd w:val="clear" w:color="auto" w:fill="FFFFFF"/>
        </w:rPr>
        <w:t>Kuriany 104</w:t>
      </w:r>
    </w:p>
    <w:p w:rsidR="00383F16" w:rsidRPr="001C759B" w:rsidRDefault="00383F16" w:rsidP="005C5A93">
      <w:pPr>
        <w:spacing w:after="120"/>
        <w:rPr>
          <w:rFonts w:asciiTheme="minorHAnsi" w:hAnsiTheme="minorHAnsi"/>
          <w:b/>
          <w:sz w:val="24"/>
          <w:shd w:val="clear" w:color="auto" w:fill="FFFFFF"/>
        </w:rPr>
      </w:pPr>
      <w:r w:rsidRPr="005C5A93">
        <w:rPr>
          <w:rFonts w:asciiTheme="minorHAnsi" w:hAnsiTheme="minorHAnsi"/>
          <w:b/>
          <w:shd w:val="clear" w:color="auto" w:fill="FFFFFF"/>
        </w:rPr>
        <w:t>15-589 Białystok</w:t>
      </w:r>
    </w:p>
    <w:p w:rsidR="00402E06" w:rsidRDefault="00402E06" w:rsidP="0083745B">
      <w:pPr>
        <w:spacing w:after="120"/>
        <w:jc w:val="both"/>
        <w:rPr>
          <w:rFonts w:asciiTheme="minorHAnsi" w:hAnsiTheme="minorHAnsi" w:cstheme="minorHAnsi"/>
          <w:b/>
        </w:rPr>
      </w:pPr>
      <w:r w:rsidRPr="001C759B">
        <w:rPr>
          <w:rFonts w:asciiTheme="minorHAnsi" w:hAnsiTheme="minorHAnsi" w:cstheme="minorHAnsi"/>
          <w:b/>
        </w:rPr>
        <w:t>II. OPIS PRZEDMIOTU ZAMÓWIENIA</w:t>
      </w:r>
    </w:p>
    <w:p w:rsidR="00006072" w:rsidRPr="00832AAE" w:rsidRDefault="00832AAE" w:rsidP="0083745B">
      <w:pPr>
        <w:spacing w:after="120"/>
        <w:jc w:val="both"/>
        <w:rPr>
          <w:rFonts w:asciiTheme="minorHAnsi" w:hAnsiTheme="minorHAnsi" w:cstheme="minorHAnsi"/>
          <w:b/>
        </w:rPr>
      </w:pPr>
      <w:r w:rsidRPr="00832AAE">
        <w:rPr>
          <w:rFonts w:asciiTheme="minorHAnsi" w:hAnsiTheme="minorHAnsi"/>
          <w:color w:val="000000"/>
          <w:shd w:val="clear" w:color="auto" w:fill="FFFFFF"/>
        </w:rPr>
        <w:t>Kod i nazwa CPV: 73000000-2 Usługi badawcze i eksperymentalno-rozwojowe oraz pokrewne usługi doradcze.</w:t>
      </w:r>
    </w:p>
    <w:p w:rsidR="001C759B" w:rsidRDefault="00E63178" w:rsidP="005C5A93">
      <w:pPr>
        <w:jc w:val="both"/>
        <w:rPr>
          <w:rFonts w:asciiTheme="minorHAnsi" w:hAnsiTheme="minorHAnsi"/>
        </w:rPr>
      </w:pPr>
      <w:r w:rsidRPr="001C759B">
        <w:rPr>
          <w:rFonts w:asciiTheme="minorHAnsi" w:hAnsiTheme="minorHAnsi"/>
        </w:rPr>
        <w:t xml:space="preserve">Przedmiotem zamówienia jest zakup </w:t>
      </w:r>
      <w:r w:rsidR="000972CB" w:rsidRPr="001C759B">
        <w:rPr>
          <w:rFonts w:asciiTheme="minorHAnsi" w:hAnsiTheme="minorHAnsi"/>
        </w:rPr>
        <w:t>usługi</w:t>
      </w:r>
      <w:r w:rsidR="00E623BA">
        <w:rPr>
          <w:rFonts w:asciiTheme="minorHAnsi" w:hAnsiTheme="minorHAnsi"/>
        </w:rPr>
        <w:t xml:space="preserve"> prac badawczych i </w:t>
      </w:r>
      <w:r w:rsidR="00383F16" w:rsidRPr="001C759B">
        <w:rPr>
          <w:rFonts w:asciiTheme="minorHAnsi" w:hAnsiTheme="minorHAnsi"/>
        </w:rPr>
        <w:t>przeprowadzenia audytu technologicznego</w:t>
      </w:r>
      <w:r w:rsidR="00E623BA">
        <w:rPr>
          <w:rFonts w:asciiTheme="minorHAnsi" w:hAnsiTheme="minorHAnsi"/>
        </w:rPr>
        <w:t xml:space="preserve"> </w:t>
      </w:r>
      <w:r w:rsidR="00383F16" w:rsidRPr="001C759B">
        <w:rPr>
          <w:rFonts w:asciiTheme="minorHAnsi" w:hAnsiTheme="minorHAnsi"/>
        </w:rPr>
        <w:t>procesu</w:t>
      </w:r>
      <w:r w:rsidR="00A63075" w:rsidRPr="001C759B">
        <w:rPr>
          <w:rFonts w:asciiTheme="minorHAnsi" w:hAnsiTheme="minorHAnsi"/>
        </w:rPr>
        <w:t xml:space="preserve"> produkcji i organizacji firmy.</w:t>
      </w:r>
      <w:r w:rsidR="00383F16" w:rsidRPr="001C759B">
        <w:rPr>
          <w:rFonts w:asciiTheme="minorHAnsi" w:hAnsiTheme="minorHAnsi"/>
        </w:rPr>
        <w:t xml:space="preserve"> </w:t>
      </w:r>
    </w:p>
    <w:p w:rsidR="00461BCF" w:rsidRDefault="00461BCF" w:rsidP="005C5A93">
      <w:pPr>
        <w:pStyle w:val="Default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Audyt technologiczny ma określić potrzeby technologiczne oraz potencjał firmy w zakresie optymalizacji procesu dostarczania produktu. </w:t>
      </w:r>
    </w:p>
    <w:p w:rsidR="00237F20" w:rsidRDefault="00461BCF" w:rsidP="005C5A93">
      <w:pPr>
        <w:jc w:val="both"/>
        <w:rPr>
          <w:lang w:eastAsia="pl-PL"/>
        </w:rPr>
      </w:pPr>
      <w:r>
        <w:rPr>
          <w:lang w:eastAsia="pl-PL"/>
        </w:rPr>
        <w:t>Efektem przeprowadzonych prac będzie przygotowany raport obrazujący przepływ danych.</w:t>
      </w:r>
    </w:p>
    <w:p w:rsidR="00444612" w:rsidRPr="00444612" w:rsidRDefault="00861CEF" w:rsidP="00444612">
      <w:pPr>
        <w:pStyle w:val="Akapitzlist"/>
        <w:numPr>
          <w:ilvl w:val="0"/>
          <w:numId w:val="14"/>
        </w:numPr>
        <w:jc w:val="both"/>
        <w:rPr>
          <w:rFonts w:asciiTheme="minorHAnsi" w:hAnsiTheme="minorHAnsi" w:cs="Helvetica"/>
          <w:b/>
          <w:color w:val="000000"/>
          <w:sz w:val="21"/>
          <w:szCs w:val="21"/>
          <w:shd w:val="clear" w:color="auto" w:fill="FFFFFF"/>
        </w:rPr>
      </w:pPr>
      <w:r w:rsidRPr="00444612">
        <w:rPr>
          <w:rFonts w:asciiTheme="minorHAnsi" w:hAnsiTheme="minorHAnsi" w:cs="Helvetica"/>
          <w:b/>
          <w:color w:val="000000"/>
          <w:sz w:val="21"/>
          <w:szCs w:val="21"/>
          <w:shd w:val="clear" w:color="auto" w:fill="FFFFFF"/>
        </w:rPr>
        <w:t xml:space="preserve">Zamawiający oczekuje przygotowania </w:t>
      </w:r>
      <w:r w:rsidR="00AA1B8F" w:rsidRPr="00444612">
        <w:rPr>
          <w:rFonts w:asciiTheme="minorHAnsi" w:hAnsiTheme="minorHAnsi" w:cs="Helvetica"/>
          <w:b/>
          <w:color w:val="000000"/>
          <w:sz w:val="21"/>
          <w:szCs w:val="21"/>
          <w:shd w:val="clear" w:color="auto" w:fill="FFFFFF"/>
        </w:rPr>
        <w:t>audytu technologicznego</w:t>
      </w:r>
      <w:r w:rsidRPr="00444612">
        <w:rPr>
          <w:rFonts w:asciiTheme="minorHAnsi" w:hAnsiTheme="minorHAnsi" w:cs="Helvetica"/>
          <w:b/>
          <w:color w:val="000000"/>
          <w:sz w:val="21"/>
          <w:szCs w:val="21"/>
          <w:shd w:val="clear" w:color="auto" w:fill="FFFFFF"/>
        </w:rPr>
        <w:t xml:space="preserve"> obejmującego:</w:t>
      </w:r>
    </w:p>
    <w:p w:rsidR="001C759B" w:rsidRPr="00444612" w:rsidRDefault="001C759B" w:rsidP="00444612">
      <w:pPr>
        <w:pStyle w:val="Akapitzlist"/>
        <w:numPr>
          <w:ilvl w:val="0"/>
          <w:numId w:val="16"/>
        </w:numPr>
        <w:jc w:val="both"/>
        <w:rPr>
          <w:rFonts w:asciiTheme="minorHAnsi" w:hAnsiTheme="minorHAnsi" w:cs="Helvetica"/>
          <w:b/>
          <w:color w:val="000000"/>
          <w:sz w:val="21"/>
          <w:szCs w:val="21"/>
          <w:shd w:val="clear" w:color="auto" w:fill="FFFFFF"/>
        </w:rPr>
      </w:pPr>
      <w:r w:rsidRPr="00444612">
        <w:rPr>
          <w:rFonts w:asciiTheme="minorHAnsi" w:hAnsiTheme="minorHAnsi" w:cs="Helvetica"/>
          <w:b/>
          <w:color w:val="000000"/>
          <w:shd w:val="clear" w:color="auto" w:fill="FFFFFF"/>
        </w:rPr>
        <w:t>Analiz</w:t>
      </w:r>
      <w:r w:rsidR="00AA1B8F" w:rsidRPr="00444612">
        <w:rPr>
          <w:rFonts w:asciiTheme="minorHAnsi" w:hAnsiTheme="minorHAnsi" w:cs="Helvetica"/>
          <w:b/>
          <w:color w:val="000000"/>
          <w:shd w:val="clear" w:color="auto" w:fill="FFFFFF"/>
        </w:rPr>
        <w:t>ę</w:t>
      </w:r>
      <w:r w:rsidRPr="00444612">
        <w:rPr>
          <w:rFonts w:asciiTheme="minorHAnsi" w:hAnsiTheme="minorHAnsi" w:cs="Helvetica"/>
          <w:b/>
          <w:color w:val="000000"/>
          <w:shd w:val="clear" w:color="auto" w:fill="FFFFFF"/>
        </w:rPr>
        <w:t xml:space="preserve"> stanu obecnego</w:t>
      </w:r>
    </w:p>
    <w:p w:rsidR="00233C9E" w:rsidRPr="00461BCF" w:rsidRDefault="00233C9E" w:rsidP="005C5A93">
      <w:pPr>
        <w:pStyle w:val="Akapitzlist"/>
        <w:numPr>
          <w:ilvl w:val="0"/>
          <w:numId w:val="8"/>
        </w:numPr>
        <w:jc w:val="both"/>
        <w:rPr>
          <w:rFonts w:asciiTheme="minorHAnsi" w:hAnsiTheme="minorHAnsi" w:cs="Helvetica"/>
          <w:b/>
          <w:color w:val="000000"/>
          <w:shd w:val="clear" w:color="auto" w:fill="FFFFFF"/>
        </w:rPr>
      </w:pPr>
      <w:r w:rsidRPr="00461BCF">
        <w:rPr>
          <w:rFonts w:asciiTheme="minorHAnsi" w:hAnsiTheme="minorHAnsi" w:cs="Helvetica"/>
          <w:b/>
          <w:color w:val="000000"/>
          <w:shd w:val="clear" w:color="auto" w:fill="FFFFFF"/>
        </w:rPr>
        <w:t>Analiza procesu wprowadzania danych oraz ich wymiany pomiędzy kluczowymi aplikacjami w specjalnie utworzonym środowisku testowym</w:t>
      </w:r>
      <w:r w:rsidR="00237F20" w:rsidRPr="00461BCF">
        <w:rPr>
          <w:rFonts w:asciiTheme="minorHAnsi" w:hAnsiTheme="minorHAnsi" w:cs="Helvetica"/>
          <w:b/>
          <w:color w:val="000000"/>
          <w:shd w:val="clear" w:color="auto" w:fill="FFFFFF"/>
        </w:rPr>
        <w:t xml:space="preserve"> opartym na oprogramowaniu obecnie wykorzystywanym przez zleceniodawcę</w:t>
      </w:r>
      <w:r w:rsidRPr="00461BCF">
        <w:rPr>
          <w:rFonts w:asciiTheme="minorHAnsi" w:hAnsiTheme="minorHAnsi" w:cs="Helvetica"/>
          <w:b/>
          <w:color w:val="000000"/>
          <w:shd w:val="clear" w:color="auto" w:fill="FFFFFF"/>
        </w:rPr>
        <w:t>.</w:t>
      </w:r>
    </w:p>
    <w:p w:rsidR="00237F20" w:rsidRDefault="00233C9E" w:rsidP="005C5A93">
      <w:pPr>
        <w:pStyle w:val="Akapitzlist"/>
        <w:numPr>
          <w:ilvl w:val="0"/>
          <w:numId w:val="8"/>
        </w:numPr>
        <w:jc w:val="both"/>
        <w:rPr>
          <w:rFonts w:asciiTheme="minorHAnsi" w:hAnsiTheme="minorHAnsi" w:cs="Helvetica"/>
          <w:b/>
          <w:color w:val="000000"/>
          <w:shd w:val="clear" w:color="auto" w:fill="FFFFFF"/>
        </w:rPr>
      </w:pPr>
      <w:r w:rsidRPr="00461BCF">
        <w:rPr>
          <w:rFonts w:asciiTheme="minorHAnsi" w:hAnsiTheme="minorHAnsi" w:cs="Helvetica"/>
          <w:b/>
          <w:color w:val="000000"/>
          <w:shd w:val="clear" w:color="auto" w:fill="FFFFFF"/>
        </w:rPr>
        <w:t>Identyfikacja problemów i słabych punktów w zarządzaniu</w:t>
      </w:r>
      <w:r w:rsidR="00237F20" w:rsidRPr="00461BCF">
        <w:rPr>
          <w:rFonts w:asciiTheme="minorHAnsi" w:hAnsiTheme="minorHAnsi" w:cs="Helvetica"/>
          <w:b/>
          <w:color w:val="000000"/>
          <w:shd w:val="clear" w:color="auto" w:fill="FFFFFF"/>
        </w:rPr>
        <w:t xml:space="preserve"> firmą oraz w procesie przekazywania danych między działami firmy i aplikacjami kluczowymi</w:t>
      </w:r>
      <w:r w:rsidRPr="00461BCF">
        <w:rPr>
          <w:rFonts w:asciiTheme="minorHAnsi" w:hAnsiTheme="minorHAnsi" w:cs="Helvetica"/>
          <w:b/>
          <w:color w:val="000000"/>
          <w:shd w:val="clear" w:color="auto" w:fill="FFFFFF"/>
        </w:rPr>
        <w:t xml:space="preserve">. </w:t>
      </w:r>
    </w:p>
    <w:p w:rsidR="00AA1B8F" w:rsidRPr="00444612" w:rsidRDefault="00444612" w:rsidP="00444612">
      <w:pPr>
        <w:pStyle w:val="Akapitzlist"/>
        <w:numPr>
          <w:ilvl w:val="0"/>
          <w:numId w:val="14"/>
        </w:numPr>
        <w:jc w:val="both"/>
        <w:rPr>
          <w:rFonts w:asciiTheme="minorHAnsi" w:hAnsiTheme="minorHAnsi" w:cs="Helvetica"/>
          <w:b/>
          <w:color w:val="000000"/>
          <w:shd w:val="clear" w:color="auto" w:fill="FFFFFF"/>
        </w:rPr>
      </w:pPr>
      <w:r>
        <w:rPr>
          <w:rFonts w:asciiTheme="minorHAnsi" w:hAnsiTheme="minorHAnsi" w:cs="Helvetica"/>
          <w:b/>
          <w:color w:val="000000"/>
          <w:shd w:val="clear" w:color="auto" w:fill="FFFFFF"/>
        </w:rPr>
        <w:t>W ramach prac badawczych przewiduje się:</w:t>
      </w:r>
    </w:p>
    <w:p w:rsidR="001C759B" w:rsidRPr="00444612" w:rsidRDefault="00AA1B8F" w:rsidP="00444612">
      <w:pPr>
        <w:pStyle w:val="Akapitzlist"/>
        <w:numPr>
          <w:ilvl w:val="0"/>
          <w:numId w:val="16"/>
        </w:numPr>
        <w:jc w:val="both"/>
        <w:rPr>
          <w:rFonts w:asciiTheme="minorHAnsi" w:hAnsiTheme="minorHAnsi" w:cs="Helvetica"/>
          <w:b/>
          <w:color w:val="000000"/>
          <w:shd w:val="clear" w:color="auto" w:fill="FFFFFF"/>
        </w:rPr>
      </w:pPr>
      <w:r w:rsidRPr="00444612">
        <w:rPr>
          <w:rFonts w:asciiTheme="minorHAnsi" w:hAnsiTheme="minorHAnsi"/>
          <w:b/>
        </w:rPr>
        <w:t>Stworzenie projekcji stanu docelowego</w:t>
      </w:r>
    </w:p>
    <w:p w:rsidR="00383F16" w:rsidRPr="00461BCF" w:rsidRDefault="00233C9E" w:rsidP="005C5A93">
      <w:pPr>
        <w:pStyle w:val="Akapitzlist"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</w:rPr>
      </w:pPr>
      <w:r w:rsidRPr="00461BCF">
        <w:rPr>
          <w:rFonts w:asciiTheme="minorHAnsi" w:hAnsiTheme="minorHAnsi"/>
          <w:b/>
        </w:rPr>
        <w:t xml:space="preserve"> Wskazanie rekomendowanego systemu informatycznego </w:t>
      </w:r>
      <w:r w:rsidR="00237F20" w:rsidRPr="00461BCF">
        <w:rPr>
          <w:rFonts w:asciiTheme="minorHAnsi" w:hAnsiTheme="minorHAnsi"/>
          <w:b/>
        </w:rPr>
        <w:t>wspomagającego</w:t>
      </w:r>
      <w:r w:rsidRPr="00461BCF">
        <w:rPr>
          <w:rFonts w:asciiTheme="minorHAnsi" w:hAnsiTheme="minorHAnsi"/>
          <w:b/>
        </w:rPr>
        <w:t xml:space="preserve"> zarządzani</w:t>
      </w:r>
      <w:r w:rsidR="00237F20" w:rsidRPr="00461BCF">
        <w:rPr>
          <w:rFonts w:asciiTheme="minorHAnsi" w:hAnsiTheme="minorHAnsi"/>
          <w:b/>
        </w:rPr>
        <w:t>e</w:t>
      </w:r>
      <w:r w:rsidRPr="00461BCF">
        <w:rPr>
          <w:rFonts w:asciiTheme="minorHAnsi" w:hAnsiTheme="minorHAnsi"/>
          <w:b/>
        </w:rPr>
        <w:t xml:space="preserve"> przedsiębiorstwem , ut</w:t>
      </w:r>
      <w:r w:rsidR="00A63075" w:rsidRPr="00461BCF">
        <w:rPr>
          <w:rFonts w:asciiTheme="minorHAnsi" w:hAnsiTheme="minorHAnsi"/>
          <w:b/>
        </w:rPr>
        <w:t>worzenie systemów relacyjnych</w:t>
      </w:r>
      <w:r w:rsidR="00695CD7" w:rsidRPr="00461BCF">
        <w:rPr>
          <w:rFonts w:asciiTheme="minorHAnsi" w:hAnsiTheme="minorHAnsi"/>
          <w:b/>
        </w:rPr>
        <w:t xml:space="preserve"> baz danych</w:t>
      </w:r>
      <w:r w:rsidR="00A63075" w:rsidRPr="00461BCF">
        <w:rPr>
          <w:rFonts w:asciiTheme="minorHAnsi" w:hAnsiTheme="minorHAnsi"/>
          <w:b/>
        </w:rPr>
        <w:t xml:space="preserve"> z </w:t>
      </w:r>
      <w:r w:rsidR="00A63075" w:rsidRPr="00461BCF">
        <w:rPr>
          <w:rFonts w:asciiTheme="minorHAnsi" w:hAnsiTheme="minorHAnsi"/>
          <w:b/>
        </w:rPr>
        <w:lastRenderedPageBreak/>
        <w:t>dostępem danych zgodnym ze standarde</w:t>
      </w:r>
      <w:r w:rsidR="00695CD7" w:rsidRPr="00461BCF">
        <w:rPr>
          <w:rFonts w:asciiTheme="minorHAnsi" w:hAnsiTheme="minorHAnsi"/>
          <w:b/>
        </w:rPr>
        <w:t>m</w:t>
      </w:r>
      <w:r w:rsidR="00A63075" w:rsidRPr="00461BCF">
        <w:rPr>
          <w:rFonts w:asciiTheme="minorHAnsi" w:hAnsiTheme="minorHAnsi"/>
          <w:b/>
        </w:rPr>
        <w:t xml:space="preserve"> SQL</w:t>
      </w:r>
      <w:r w:rsidRPr="00461BCF">
        <w:rPr>
          <w:rFonts w:asciiTheme="minorHAnsi" w:hAnsiTheme="minorHAnsi"/>
          <w:b/>
        </w:rPr>
        <w:t xml:space="preserve"> oraz o</w:t>
      </w:r>
      <w:r w:rsidR="00695CD7" w:rsidRPr="00461BCF">
        <w:rPr>
          <w:rFonts w:asciiTheme="minorHAnsi" w:hAnsiTheme="minorHAnsi"/>
          <w:b/>
        </w:rPr>
        <w:t>pracowani</w:t>
      </w:r>
      <w:r w:rsidRPr="00461BCF">
        <w:rPr>
          <w:rFonts w:asciiTheme="minorHAnsi" w:hAnsiTheme="minorHAnsi"/>
          <w:b/>
        </w:rPr>
        <w:t>e</w:t>
      </w:r>
      <w:r w:rsidR="00695CD7" w:rsidRPr="00461BCF">
        <w:rPr>
          <w:rFonts w:asciiTheme="minorHAnsi" w:hAnsiTheme="minorHAnsi"/>
          <w:b/>
        </w:rPr>
        <w:t xml:space="preserve"> interfejsu zgodnego ze standardem ODBC pozwalającego aplikacjom na </w:t>
      </w:r>
      <w:r w:rsidR="00237F20" w:rsidRPr="00461BCF">
        <w:rPr>
          <w:rFonts w:asciiTheme="minorHAnsi" w:hAnsiTheme="minorHAnsi"/>
          <w:b/>
        </w:rPr>
        <w:t>dzielenie danych</w:t>
      </w:r>
      <w:r w:rsidR="00861CEF" w:rsidRPr="00461BCF">
        <w:rPr>
          <w:rFonts w:asciiTheme="minorHAnsi" w:hAnsiTheme="minorHAnsi"/>
          <w:b/>
        </w:rPr>
        <w:t>.</w:t>
      </w:r>
    </w:p>
    <w:p w:rsidR="004722E2" w:rsidRPr="00461BCF" w:rsidRDefault="00233C9E" w:rsidP="005C5A93">
      <w:pPr>
        <w:pStyle w:val="Akapitzlist"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</w:rPr>
      </w:pPr>
      <w:r w:rsidRPr="00461BCF">
        <w:rPr>
          <w:rFonts w:asciiTheme="minorHAnsi" w:hAnsiTheme="minorHAnsi"/>
          <w:b/>
        </w:rPr>
        <w:t xml:space="preserve">Utworzenie, na podstawie analizy procesów technologicznych i biznesowych, modelu przepływów </w:t>
      </w:r>
      <w:r w:rsidR="004722E2" w:rsidRPr="00461BCF">
        <w:rPr>
          <w:rFonts w:asciiTheme="minorHAnsi" w:hAnsiTheme="minorHAnsi"/>
          <w:b/>
        </w:rPr>
        <w:t>który zostanie nałożony na obecnie używany w firmie system informatyczny.</w:t>
      </w:r>
    </w:p>
    <w:p w:rsidR="00A63075" w:rsidRPr="00461BCF" w:rsidRDefault="004722E2" w:rsidP="005C5A93">
      <w:pPr>
        <w:pStyle w:val="Akapitzlist"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</w:rPr>
      </w:pPr>
      <w:r w:rsidRPr="00461BCF">
        <w:rPr>
          <w:rFonts w:asciiTheme="minorHAnsi" w:hAnsiTheme="minorHAnsi"/>
          <w:b/>
        </w:rPr>
        <w:t xml:space="preserve"> </w:t>
      </w:r>
      <w:r w:rsidR="00A63075" w:rsidRPr="00461BCF">
        <w:rPr>
          <w:rFonts w:asciiTheme="minorHAnsi" w:hAnsiTheme="minorHAnsi"/>
          <w:b/>
        </w:rPr>
        <w:t>Przeprowadzeni</w:t>
      </w:r>
      <w:r w:rsidR="001C759B" w:rsidRPr="00461BCF">
        <w:rPr>
          <w:rFonts w:asciiTheme="minorHAnsi" w:hAnsiTheme="minorHAnsi"/>
          <w:b/>
        </w:rPr>
        <w:t>a</w:t>
      </w:r>
      <w:r w:rsidR="00A63075" w:rsidRPr="00461BCF">
        <w:rPr>
          <w:rFonts w:asciiTheme="minorHAnsi" w:hAnsiTheme="minorHAnsi"/>
          <w:b/>
        </w:rPr>
        <w:t xml:space="preserve"> symulacji usprawnień i poprawek </w:t>
      </w:r>
      <w:r w:rsidRPr="00461BCF">
        <w:rPr>
          <w:rFonts w:asciiTheme="minorHAnsi" w:hAnsiTheme="minorHAnsi"/>
          <w:b/>
        </w:rPr>
        <w:t>oraz analizy procesu produkcyjnego, pod kątem rozmieszczenia maszyn oraz przepływu surowców i produktów na hali</w:t>
      </w:r>
      <w:r w:rsidR="00A63075" w:rsidRPr="00461BCF">
        <w:rPr>
          <w:rFonts w:asciiTheme="minorHAnsi" w:hAnsiTheme="minorHAnsi"/>
          <w:b/>
        </w:rPr>
        <w:t>.</w:t>
      </w:r>
    </w:p>
    <w:p w:rsidR="00695CD7" w:rsidRDefault="00695CD7" w:rsidP="005C5A93">
      <w:pPr>
        <w:pStyle w:val="Akapitzlist"/>
        <w:numPr>
          <w:ilvl w:val="0"/>
          <w:numId w:val="6"/>
        </w:numPr>
        <w:contextualSpacing/>
        <w:jc w:val="both"/>
        <w:rPr>
          <w:rFonts w:asciiTheme="minorHAnsi" w:hAnsiTheme="minorHAnsi"/>
          <w:b/>
        </w:rPr>
      </w:pPr>
      <w:r w:rsidRPr="00461BCF">
        <w:rPr>
          <w:rFonts w:asciiTheme="minorHAnsi" w:hAnsiTheme="minorHAnsi"/>
          <w:b/>
        </w:rPr>
        <w:t>Opracowani</w:t>
      </w:r>
      <w:r w:rsidR="001C759B" w:rsidRPr="00461BCF">
        <w:rPr>
          <w:rFonts w:asciiTheme="minorHAnsi" w:hAnsiTheme="minorHAnsi"/>
          <w:b/>
        </w:rPr>
        <w:t>a</w:t>
      </w:r>
      <w:r w:rsidRPr="00461BCF">
        <w:rPr>
          <w:rFonts w:asciiTheme="minorHAnsi" w:hAnsiTheme="minorHAnsi"/>
          <w:b/>
        </w:rPr>
        <w:t xml:space="preserve"> standardowego modelu danych, elementów danych oraz metadanych definiujących środowisko współdzielenia danych wraz z odpowiednim repozytorium.</w:t>
      </w:r>
    </w:p>
    <w:p w:rsidR="00AA1B8F" w:rsidRPr="00444612" w:rsidRDefault="00444612" w:rsidP="005C5A93">
      <w:pPr>
        <w:pStyle w:val="Akapitzlist"/>
        <w:numPr>
          <w:ilvl w:val="0"/>
          <w:numId w:val="6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 podstawie audytu i prac badawczych o</w:t>
      </w:r>
      <w:r w:rsidR="00AA1B8F" w:rsidRPr="00461BCF">
        <w:rPr>
          <w:rFonts w:asciiTheme="minorHAnsi" w:hAnsiTheme="minorHAnsi"/>
          <w:b/>
        </w:rPr>
        <w:t xml:space="preserve">pracowanie planu rozwojowego firmy zawierającego </w:t>
      </w:r>
      <w:r w:rsidR="00AA1B8F" w:rsidRPr="00461BCF">
        <w:rPr>
          <w:rFonts w:cs="Calibri"/>
          <w:b/>
        </w:rPr>
        <w:t>nowy schemat procesów technologicznych oraz przepływów informacji.</w:t>
      </w:r>
    </w:p>
    <w:p w:rsidR="00461BCF" w:rsidRPr="00461BCF" w:rsidRDefault="00461BCF" w:rsidP="005C5A93">
      <w:pPr>
        <w:contextualSpacing/>
        <w:jc w:val="both"/>
        <w:rPr>
          <w:rFonts w:asciiTheme="minorHAnsi" w:hAnsiTheme="minorHAnsi"/>
          <w:b/>
        </w:rPr>
      </w:pPr>
    </w:p>
    <w:p w:rsidR="004722E2" w:rsidRPr="004722E2" w:rsidRDefault="004722E2" w:rsidP="004722E2">
      <w:pPr>
        <w:contextualSpacing/>
        <w:rPr>
          <w:rFonts w:asciiTheme="minorHAnsi" w:hAnsiTheme="minorHAnsi"/>
          <w:b/>
        </w:rPr>
      </w:pPr>
    </w:p>
    <w:p w:rsidR="00E63178" w:rsidRPr="001C759B" w:rsidRDefault="00E63178" w:rsidP="0083745B">
      <w:pPr>
        <w:pStyle w:val="Normalny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/>
          <w:sz w:val="22"/>
          <w:szCs w:val="22"/>
        </w:rPr>
      </w:pPr>
      <w:r w:rsidRPr="001C759B">
        <w:rPr>
          <w:rFonts w:asciiTheme="minorHAnsi" w:hAnsiTheme="minorHAnsi"/>
          <w:sz w:val="22"/>
          <w:szCs w:val="22"/>
        </w:rPr>
        <w:t>Zamawiający nie dopuszcza możliwoś</w:t>
      </w:r>
      <w:r w:rsidR="005C5A93">
        <w:rPr>
          <w:rFonts w:asciiTheme="minorHAnsi" w:hAnsiTheme="minorHAnsi"/>
          <w:sz w:val="22"/>
          <w:szCs w:val="22"/>
        </w:rPr>
        <w:t>ci składania ofert częściowych.</w:t>
      </w:r>
    </w:p>
    <w:p w:rsidR="001C759B" w:rsidRPr="001C759B" w:rsidRDefault="00DC0FD2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>
        <w:rPr>
          <w:rStyle w:val="Pogrubienie"/>
          <w:rFonts w:asciiTheme="minorHAnsi" w:hAnsiTheme="minorHAnsi" w:cs="Helvetica"/>
          <w:color w:val="000000"/>
          <w:sz w:val="21"/>
          <w:szCs w:val="21"/>
        </w:rPr>
        <w:t>K</w:t>
      </w:r>
      <w:r w:rsidR="001C759B" w:rsidRPr="001C759B">
        <w:rPr>
          <w:rStyle w:val="Pogrubienie"/>
          <w:rFonts w:asciiTheme="minorHAnsi" w:hAnsiTheme="minorHAnsi" w:cs="Helvetica"/>
          <w:color w:val="000000"/>
          <w:sz w:val="21"/>
          <w:szCs w:val="21"/>
        </w:rPr>
        <w:t>ryteria oceny oferty wraz z określeniem wag punktowych/procentowych przypisanych do każdego z kryteriów: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Fonts w:asciiTheme="minorHAnsi" w:hAnsiTheme="minorHAnsi" w:cs="Helvetica"/>
          <w:color w:val="000000"/>
          <w:sz w:val="21"/>
          <w:szCs w:val="21"/>
        </w:rPr>
        <w:t>Zamawiający zastosuje następujące kryteria wyboru:</w:t>
      </w:r>
      <w:r w:rsidRPr="001C759B">
        <w:rPr>
          <w:rFonts w:asciiTheme="minorHAnsi" w:hAnsiTheme="minorHAnsi" w:cs="Helvetica"/>
          <w:color w:val="000000"/>
          <w:sz w:val="21"/>
          <w:szCs w:val="21"/>
        </w:rPr>
        <w:br/>
        <w:t>1. Cena netto – 80%</w:t>
      </w:r>
      <w:r w:rsidRPr="001C759B">
        <w:rPr>
          <w:rFonts w:asciiTheme="minorHAnsi" w:hAnsiTheme="minorHAnsi" w:cs="Helvetica"/>
          <w:color w:val="000000"/>
          <w:sz w:val="21"/>
          <w:szCs w:val="21"/>
        </w:rPr>
        <w:br/>
        <w:t>2. Termin realizacji zamówienia – 20%.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Style w:val="Pogrubienie"/>
          <w:rFonts w:asciiTheme="minorHAnsi" w:hAnsiTheme="minorHAnsi" w:cs="Helvetica"/>
          <w:color w:val="000000"/>
          <w:sz w:val="21"/>
          <w:szCs w:val="21"/>
        </w:rPr>
        <w:t>Opis sposobu przyznawania punktacji za spełnienie danego kryterium oceny oferty: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Fonts w:asciiTheme="minorHAnsi" w:hAnsiTheme="minorHAnsi" w:cs="Helvetica"/>
          <w:color w:val="000000"/>
          <w:sz w:val="21"/>
          <w:szCs w:val="21"/>
        </w:rPr>
        <w:t>Wybór Oferenta dokonany zostanie na podstawie największej ilości uzyskanych punktów zgodnie z następującą metodologią: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Fonts w:asciiTheme="minorHAnsi" w:hAnsiTheme="minorHAnsi" w:cs="Helvetica"/>
          <w:color w:val="000000"/>
          <w:sz w:val="21"/>
          <w:szCs w:val="21"/>
        </w:rPr>
        <w:t>Przez kryterium „Cena netto” Zamawiający rozumie określoną przez Oferenta cenę całkowitą netto za wykonanie przedmiotu zamówienia. Ocena w ramach kryterium „Cena netto” (</w:t>
      </w:r>
      <w:proofErr w:type="spellStart"/>
      <w:r w:rsidRPr="001C759B">
        <w:rPr>
          <w:rFonts w:asciiTheme="minorHAnsi" w:hAnsiTheme="minorHAnsi" w:cs="Helvetica"/>
          <w:color w:val="000000"/>
          <w:sz w:val="21"/>
          <w:szCs w:val="21"/>
        </w:rPr>
        <w:t>Kc</w:t>
      </w:r>
      <w:proofErr w:type="spellEnd"/>
      <w:r w:rsidRPr="001C759B">
        <w:rPr>
          <w:rFonts w:asciiTheme="minorHAnsi" w:hAnsiTheme="minorHAnsi" w:cs="Helvetica"/>
          <w:color w:val="000000"/>
          <w:sz w:val="21"/>
          <w:szCs w:val="21"/>
        </w:rPr>
        <w:t>) będzie obliczana na podstawie następującego wzoru: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proofErr w:type="spellStart"/>
      <w:r w:rsidRPr="001C759B">
        <w:rPr>
          <w:rFonts w:asciiTheme="minorHAnsi" w:hAnsiTheme="minorHAnsi" w:cs="Helvetica"/>
          <w:color w:val="000000"/>
          <w:sz w:val="21"/>
          <w:szCs w:val="21"/>
        </w:rPr>
        <w:t>Kc</w:t>
      </w:r>
      <w:proofErr w:type="spellEnd"/>
      <w:r w:rsidRPr="001C759B">
        <w:rPr>
          <w:rFonts w:asciiTheme="minorHAnsi" w:hAnsiTheme="minorHAnsi" w:cs="Helvetica"/>
          <w:color w:val="000000"/>
          <w:sz w:val="21"/>
          <w:szCs w:val="21"/>
        </w:rPr>
        <w:t xml:space="preserve"> = (</w:t>
      </w:r>
      <w:proofErr w:type="spellStart"/>
      <w:r w:rsidRPr="001C759B">
        <w:rPr>
          <w:rFonts w:asciiTheme="minorHAnsi" w:hAnsiTheme="minorHAnsi" w:cs="Helvetica"/>
          <w:color w:val="000000"/>
          <w:sz w:val="21"/>
          <w:szCs w:val="21"/>
        </w:rPr>
        <w:t>Cn</w:t>
      </w:r>
      <w:proofErr w:type="spellEnd"/>
      <w:r w:rsidRPr="001C759B">
        <w:rPr>
          <w:rFonts w:asciiTheme="minorHAnsi" w:hAnsiTheme="minorHAnsi" w:cs="Helvetica"/>
          <w:color w:val="000000"/>
          <w:sz w:val="21"/>
          <w:szCs w:val="21"/>
        </w:rPr>
        <w:t>/Co) x 80% x 100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Fonts w:asciiTheme="minorHAnsi" w:hAnsiTheme="minorHAnsi" w:cs="Helvetica"/>
          <w:color w:val="000000"/>
          <w:sz w:val="21"/>
          <w:szCs w:val="21"/>
        </w:rPr>
        <w:t>gdzie:</w:t>
      </w:r>
      <w:r w:rsidRPr="001C759B">
        <w:rPr>
          <w:rFonts w:asciiTheme="minorHAnsi" w:hAnsiTheme="minorHAnsi" w:cs="Helvetica"/>
          <w:color w:val="000000"/>
          <w:sz w:val="21"/>
          <w:szCs w:val="21"/>
        </w:rPr>
        <w:br/>
      </w:r>
      <w:proofErr w:type="spellStart"/>
      <w:r w:rsidRPr="001C759B">
        <w:rPr>
          <w:rFonts w:asciiTheme="minorHAnsi" w:hAnsiTheme="minorHAnsi" w:cs="Helvetica"/>
          <w:color w:val="000000"/>
          <w:sz w:val="21"/>
          <w:szCs w:val="21"/>
        </w:rPr>
        <w:t>Cn</w:t>
      </w:r>
      <w:proofErr w:type="spellEnd"/>
      <w:r w:rsidRPr="001C759B">
        <w:rPr>
          <w:rFonts w:asciiTheme="minorHAnsi" w:hAnsiTheme="minorHAnsi" w:cs="Helvetica"/>
          <w:color w:val="000000"/>
          <w:sz w:val="21"/>
          <w:szCs w:val="21"/>
        </w:rPr>
        <w:t xml:space="preserve"> – najniższa zaproponowana cena netto</w:t>
      </w:r>
      <w:r w:rsidRPr="001C759B">
        <w:rPr>
          <w:rFonts w:asciiTheme="minorHAnsi" w:hAnsiTheme="minorHAnsi" w:cs="Helvetica"/>
          <w:color w:val="000000"/>
          <w:sz w:val="21"/>
          <w:szCs w:val="21"/>
        </w:rPr>
        <w:br/>
        <w:t>Co – cena netto zaproponowana w badanej ofercie</w:t>
      </w:r>
      <w:r w:rsidRPr="001C759B">
        <w:rPr>
          <w:rFonts w:asciiTheme="minorHAnsi" w:hAnsiTheme="minorHAnsi" w:cs="Helvetica"/>
          <w:color w:val="000000"/>
          <w:sz w:val="21"/>
          <w:szCs w:val="21"/>
        </w:rPr>
        <w:br/>
      </w:r>
      <w:proofErr w:type="spellStart"/>
      <w:r w:rsidRPr="001C759B">
        <w:rPr>
          <w:rFonts w:asciiTheme="minorHAnsi" w:hAnsiTheme="minorHAnsi" w:cs="Helvetica"/>
          <w:color w:val="000000"/>
          <w:sz w:val="21"/>
          <w:szCs w:val="21"/>
        </w:rPr>
        <w:t>Kc</w:t>
      </w:r>
      <w:proofErr w:type="spellEnd"/>
      <w:r w:rsidRPr="001C759B">
        <w:rPr>
          <w:rFonts w:asciiTheme="minorHAnsi" w:hAnsiTheme="minorHAnsi" w:cs="Helvetica"/>
          <w:color w:val="000000"/>
          <w:sz w:val="21"/>
          <w:szCs w:val="21"/>
        </w:rPr>
        <w:t xml:space="preserve"> – liczba punktów przyznana danej ofercie w kryterium „Cena netto”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Fonts w:asciiTheme="minorHAnsi" w:hAnsiTheme="minorHAnsi" w:cs="Helvetica"/>
          <w:color w:val="000000"/>
          <w:sz w:val="21"/>
          <w:szCs w:val="21"/>
        </w:rPr>
        <w:t>Przez kryterium „Termin realizacji zamówienia” Zamawiający rozumie określony przez Oferenta termin realizacji przedmiotu zamówienia liczony w dniach kalendarzowych od momentu podpisania umowy pomiędzy Stronami. Ocena w ramach kryterium „Termin realizacji zamówienia” (</w:t>
      </w:r>
      <w:proofErr w:type="spellStart"/>
      <w:r w:rsidRPr="001C759B">
        <w:rPr>
          <w:rFonts w:asciiTheme="minorHAnsi" w:hAnsiTheme="minorHAnsi" w:cs="Helvetica"/>
          <w:color w:val="000000"/>
          <w:sz w:val="21"/>
          <w:szCs w:val="21"/>
        </w:rPr>
        <w:t>Kt</w:t>
      </w:r>
      <w:proofErr w:type="spellEnd"/>
      <w:r w:rsidRPr="001C759B">
        <w:rPr>
          <w:rFonts w:asciiTheme="minorHAnsi" w:hAnsiTheme="minorHAnsi" w:cs="Helvetica"/>
          <w:color w:val="000000"/>
          <w:sz w:val="21"/>
          <w:szCs w:val="21"/>
        </w:rPr>
        <w:t>) będzie obliczana na podstawie następującego wzoru:</w:t>
      </w:r>
      <w:r w:rsidRPr="001C759B">
        <w:rPr>
          <w:rFonts w:asciiTheme="minorHAnsi" w:hAnsiTheme="minorHAnsi" w:cs="Helvetica"/>
          <w:color w:val="000000"/>
          <w:sz w:val="21"/>
          <w:szCs w:val="21"/>
        </w:rPr>
        <w:br/>
      </w:r>
      <w:proofErr w:type="spellStart"/>
      <w:r w:rsidRPr="001C759B">
        <w:rPr>
          <w:rFonts w:asciiTheme="minorHAnsi" w:hAnsiTheme="minorHAnsi" w:cs="Helvetica"/>
          <w:color w:val="000000"/>
          <w:sz w:val="21"/>
          <w:szCs w:val="21"/>
        </w:rPr>
        <w:t>Kt</w:t>
      </w:r>
      <w:proofErr w:type="spellEnd"/>
      <w:r w:rsidRPr="001C759B">
        <w:rPr>
          <w:rFonts w:asciiTheme="minorHAnsi" w:hAnsiTheme="minorHAnsi" w:cs="Helvetica"/>
          <w:color w:val="000000"/>
          <w:sz w:val="21"/>
          <w:szCs w:val="21"/>
        </w:rPr>
        <w:t xml:space="preserve"> = (</w:t>
      </w:r>
      <w:proofErr w:type="spellStart"/>
      <w:r w:rsidRPr="001C759B">
        <w:rPr>
          <w:rFonts w:asciiTheme="minorHAnsi" w:hAnsiTheme="minorHAnsi" w:cs="Helvetica"/>
          <w:color w:val="000000"/>
          <w:sz w:val="21"/>
          <w:szCs w:val="21"/>
        </w:rPr>
        <w:t>Tn</w:t>
      </w:r>
      <w:proofErr w:type="spellEnd"/>
      <w:r w:rsidRPr="001C759B">
        <w:rPr>
          <w:rFonts w:asciiTheme="minorHAnsi" w:hAnsiTheme="minorHAnsi" w:cs="Helvetica"/>
          <w:color w:val="000000"/>
          <w:sz w:val="21"/>
          <w:szCs w:val="21"/>
        </w:rPr>
        <w:t>/To) x 20% x 100</w:t>
      </w:r>
      <w:r w:rsidRPr="001C759B">
        <w:rPr>
          <w:rFonts w:asciiTheme="minorHAnsi" w:hAnsiTheme="minorHAnsi" w:cs="Helvetica"/>
          <w:color w:val="000000"/>
          <w:sz w:val="21"/>
          <w:szCs w:val="21"/>
        </w:rPr>
        <w:br/>
        <w:t>gdzie:</w:t>
      </w:r>
      <w:r w:rsidRPr="001C759B">
        <w:rPr>
          <w:rFonts w:asciiTheme="minorHAnsi" w:hAnsiTheme="minorHAnsi" w:cs="Helvetica"/>
          <w:color w:val="000000"/>
          <w:sz w:val="21"/>
          <w:szCs w:val="21"/>
        </w:rPr>
        <w:br/>
        <w:t xml:space="preserve">– </w:t>
      </w:r>
      <w:proofErr w:type="spellStart"/>
      <w:r w:rsidRPr="001C759B">
        <w:rPr>
          <w:rFonts w:asciiTheme="minorHAnsi" w:hAnsiTheme="minorHAnsi" w:cs="Helvetica"/>
          <w:color w:val="000000"/>
          <w:sz w:val="21"/>
          <w:szCs w:val="21"/>
        </w:rPr>
        <w:t>Tn</w:t>
      </w:r>
      <w:proofErr w:type="spellEnd"/>
      <w:r w:rsidRPr="001C759B">
        <w:rPr>
          <w:rFonts w:asciiTheme="minorHAnsi" w:hAnsiTheme="minorHAnsi" w:cs="Helvetica"/>
          <w:color w:val="000000"/>
          <w:sz w:val="21"/>
          <w:szCs w:val="21"/>
        </w:rPr>
        <w:t xml:space="preserve"> – najkrótszy zaproponowany termin liczony od momentu podpisania umowy</w:t>
      </w:r>
      <w:r w:rsidRPr="001C759B">
        <w:rPr>
          <w:rFonts w:asciiTheme="minorHAnsi" w:hAnsiTheme="minorHAnsi" w:cs="Helvetica"/>
          <w:color w:val="000000"/>
          <w:sz w:val="21"/>
          <w:szCs w:val="21"/>
        </w:rPr>
        <w:br/>
        <w:t>– To – termin zaproponowany w badanej ofercie liczony od momentu podpisania umowy</w:t>
      </w:r>
      <w:r w:rsidRPr="001C759B">
        <w:rPr>
          <w:rFonts w:asciiTheme="minorHAnsi" w:hAnsiTheme="minorHAnsi" w:cs="Helvetica"/>
          <w:color w:val="000000"/>
          <w:sz w:val="21"/>
          <w:szCs w:val="21"/>
        </w:rPr>
        <w:br/>
        <w:t xml:space="preserve">– </w:t>
      </w:r>
      <w:proofErr w:type="spellStart"/>
      <w:r w:rsidRPr="001C759B">
        <w:rPr>
          <w:rFonts w:asciiTheme="minorHAnsi" w:hAnsiTheme="minorHAnsi" w:cs="Helvetica"/>
          <w:color w:val="000000"/>
          <w:sz w:val="21"/>
          <w:szCs w:val="21"/>
        </w:rPr>
        <w:t>Kt</w:t>
      </w:r>
      <w:proofErr w:type="spellEnd"/>
      <w:r w:rsidRPr="001C759B">
        <w:rPr>
          <w:rFonts w:asciiTheme="minorHAnsi" w:hAnsiTheme="minorHAnsi" w:cs="Helvetica"/>
          <w:color w:val="000000"/>
          <w:sz w:val="21"/>
          <w:szCs w:val="21"/>
        </w:rPr>
        <w:t xml:space="preserve"> – liczba punktów przyznana danej ofercie w kryterium „Termin realizacji zamówienia”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Fonts w:asciiTheme="minorHAnsi" w:hAnsiTheme="minorHAnsi" w:cs="Helvetica"/>
          <w:color w:val="000000"/>
          <w:sz w:val="21"/>
          <w:szCs w:val="21"/>
        </w:rPr>
        <w:t>Spośród ważnych ofert, Zamawiający uzna za najkorzystniejszą i wybierze ofertę, która spełni wszystkie wymagania określone w szczegółowym opisie przedmiotu zamówienia oraz uzyskała największą liczbę punktów w ocenie końcowej.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Fonts w:asciiTheme="minorHAnsi" w:hAnsiTheme="minorHAnsi" w:cs="Helvetica"/>
          <w:color w:val="000000"/>
          <w:sz w:val="21"/>
          <w:szCs w:val="21"/>
        </w:rPr>
        <w:t xml:space="preserve">K = </w:t>
      </w:r>
      <w:proofErr w:type="spellStart"/>
      <w:r w:rsidRPr="001C759B">
        <w:rPr>
          <w:rFonts w:asciiTheme="minorHAnsi" w:hAnsiTheme="minorHAnsi" w:cs="Helvetica"/>
          <w:color w:val="000000"/>
          <w:sz w:val="21"/>
          <w:szCs w:val="21"/>
        </w:rPr>
        <w:t>Kc</w:t>
      </w:r>
      <w:proofErr w:type="spellEnd"/>
      <w:r w:rsidRPr="001C759B">
        <w:rPr>
          <w:rFonts w:asciiTheme="minorHAnsi" w:hAnsiTheme="minorHAnsi" w:cs="Helvetica"/>
          <w:color w:val="000000"/>
          <w:sz w:val="21"/>
          <w:szCs w:val="21"/>
        </w:rPr>
        <w:t xml:space="preserve"> + </w:t>
      </w:r>
      <w:proofErr w:type="spellStart"/>
      <w:r w:rsidRPr="001C759B">
        <w:rPr>
          <w:rFonts w:asciiTheme="minorHAnsi" w:hAnsiTheme="minorHAnsi" w:cs="Helvetica"/>
          <w:color w:val="000000"/>
          <w:sz w:val="21"/>
          <w:szCs w:val="21"/>
        </w:rPr>
        <w:t>Kt</w:t>
      </w:r>
      <w:proofErr w:type="spellEnd"/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Fonts w:asciiTheme="minorHAnsi" w:hAnsiTheme="minorHAnsi" w:cs="Helvetica"/>
          <w:color w:val="000000"/>
          <w:sz w:val="21"/>
          <w:szCs w:val="21"/>
        </w:rPr>
        <w:lastRenderedPageBreak/>
        <w:t>gdzie:</w:t>
      </w:r>
      <w:r w:rsidRPr="001C759B">
        <w:rPr>
          <w:rFonts w:asciiTheme="minorHAnsi" w:hAnsiTheme="minorHAnsi" w:cs="Helvetica"/>
          <w:color w:val="000000"/>
          <w:sz w:val="21"/>
          <w:szCs w:val="21"/>
        </w:rPr>
        <w:br/>
        <w:t>K – liczba punktów w ocenie końcowej</w:t>
      </w:r>
      <w:r w:rsidRPr="001C759B">
        <w:rPr>
          <w:rFonts w:asciiTheme="minorHAnsi" w:hAnsiTheme="minorHAnsi" w:cs="Helvetica"/>
          <w:color w:val="000000"/>
          <w:sz w:val="21"/>
          <w:szCs w:val="21"/>
        </w:rPr>
        <w:br/>
      </w:r>
      <w:proofErr w:type="spellStart"/>
      <w:r w:rsidRPr="001C759B">
        <w:rPr>
          <w:rFonts w:asciiTheme="minorHAnsi" w:hAnsiTheme="minorHAnsi" w:cs="Helvetica"/>
          <w:color w:val="000000"/>
          <w:sz w:val="21"/>
          <w:szCs w:val="21"/>
        </w:rPr>
        <w:t>Kc</w:t>
      </w:r>
      <w:proofErr w:type="spellEnd"/>
      <w:r w:rsidRPr="001C759B">
        <w:rPr>
          <w:rFonts w:asciiTheme="minorHAnsi" w:hAnsiTheme="minorHAnsi" w:cs="Helvetica"/>
          <w:color w:val="000000"/>
          <w:sz w:val="21"/>
          <w:szCs w:val="21"/>
        </w:rPr>
        <w:t xml:space="preserve"> – liczba punktów przyznana danej ofercie w kryterium „Cena netto”</w:t>
      </w:r>
      <w:r w:rsidRPr="001C759B">
        <w:rPr>
          <w:rFonts w:asciiTheme="minorHAnsi" w:hAnsiTheme="minorHAnsi" w:cs="Helvetica"/>
          <w:color w:val="000000"/>
          <w:sz w:val="21"/>
          <w:szCs w:val="21"/>
        </w:rPr>
        <w:br/>
      </w:r>
      <w:proofErr w:type="spellStart"/>
      <w:r w:rsidRPr="001C759B">
        <w:rPr>
          <w:rFonts w:asciiTheme="minorHAnsi" w:hAnsiTheme="minorHAnsi" w:cs="Helvetica"/>
          <w:color w:val="000000"/>
          <w:sz w:val="21"/>
          <w:szCs w:val="21"/>
        </w:rPr>
        <w:t>Kt</w:t>
      </w:r>
      <w:proofErr w:type="spellEnd"/>
      <w:r w:rsidRPr="001C759B">
        <w:rPr>
          <w:rFonts w:asciiTheme="minorHAnsi" w:hAnsiTheme="minorHAnsi" w:cs="Helvetica"/>
          <w:color w:val="000000"/>
          <w:sz w:val="21"/>
          <w:szCs w:val="21"/>
        </w:rPr>
        <w:t xml:space="preserve"> – liczba punktów przyznana danej ofercie w kryterium „Termin realizacji zamówienia”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Fonts w:asciiTheme="minorHAnsi" w:hAnsiTheme="minorHAnsi" w:cs="Helvetica"/>
          <w:color w:val="000000"/>
          <w:sz w:val="21"/>
          <w:szCs w:val="21"/>
        </w:rPr>
        <w:t>Wartości punktowe w poszczególnych kryteriach zostaną podane z dokładnością do dwóch miejsc po przecinku, a zaokrąglenie zostanie dokonane zgodnie z ogólnie przyjętymi zasadami matematycznymi.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Style w:val="Pogrubienie"/>
          <w:rFonts w:asciiTheme="minorHAnsi" w:hAnsiTheme="minorHAnsi" w:cs="Helvetica"/>
          <w:color w:val="000000"/>
          <w:sz w:val="21"/>
          <w:szCs w:val="21"/>
        </w:rPr>
        <w:t>Termin składania ofert:</w:t>
      </w:r>
    </w:p>
    <w:p w:rsidR="001C759B" w:rsidRPr="001C759B" w:rsidRDefault="00006072" w:rsidP="00006072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720"/>
        <w:textAlignment w:val="auto"/>
        <w:rPr>
          <w:rFonts w:asciiTheme="minorHAnsi" w:hAnsiTheme="minorHAnsi" w:cs="Helvetica"/>
          <w:color w:val="000000"/>
          <w:sz w:val="21"/>
          <w:szCs w:val="21"/>
        </w:rPr>
      </w:pPr>
      <w:r>
        <w:rPr>
          <w:rFonts w:asciiTheme="minorHAnsi" w:hAnsiTheme="minorHAnsi" w:cs="Helvetica"/>
          <w:color w:val="000000"/>
          <w:sz w:val="21"/>
          <w:szCs w:val="21"/>
        </w:rPr>
        <w:t>1.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t xml:space="preserve">Oferty stanowiące odpowiedź na zapytanie należy składać pisemnie, tj. osobiście lub drogą pocztową na adres: </w:t>
      </w:r>
      <w:r w:rsidR="001C759B">
        <w:rPr>
          <w:rFonts w:asciiTheme="minorHAnsi" w:hAnsiTheme="minorHAnsi" w:cs="Helvetica"/>
          <w:color w:val="000000"/>
          <w:sz w:val="21"/>
          <w:szCs w:val="21"/>
        </w:rPr>
        <w:t>„TOBO” Datczuk Spółka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t xml:space="preserve"> jawna, </w:t>
      </w:r>
      <w:r w:rsidR="001C759B">
        <w:rPr>
          <w:rFonts w:asciiTheme="minorHAnsi" w:hAnsiTheme="minorHAnsi" w:cs="Helvetica"/>
          <w:color w:val="000000"/>
          <w:sz w:val="21"/>
          <w:szCs w:val="21"/>
        </w:rPr>
        <w:t>Kuriany 104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t>; 1</w:t>
      </w:r>
      <w:r w:rsidR="001C759B">
        <w:rPr>
          <w:rFonts w:asciiTheme="minorHAnsi" w:hAnsiTheme="minorHAnsi" w:cs="Helvetica"/>
          <w:color w:val="000000"/>
          <w:sz w:val="21"/>
          <w:szCs w:val="21"/>
        </w:rPr>
        <w:t>5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t>-</w:t>
      </w:r>
      <w:r w:rsidR="001C759B">
        <w:rPr>
          <w:rFonts w:asciiTheme="minorHAnsi" w:hAnsiTheme="minorHAnsi" w:cs="Helvetica"/>
          <w:color w:val="000000"/>
          <w:sz w:val="21"/>
          <w:szCs w:val="21"/>
        </w:rPr>
        <w:t>589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t xml:space="preserve"> </w:t>
      </w:r>
      <w:r w:rsidR="001C759B">
        <w:rPr>
          <w:rFonts w:asciiTheme="minorHAnsi" w:hAnsiTheme="minorHAnsi" w:cs="Helvetica"/>
          <w:color w:val="000000"/>
          <w:sz w:val="21"/>
          <w:szCs w:val="21"/>
        </w:rPr>
        <w:t>Białystok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t>, lub przesłać e-mailem na adres: </w:t>
      </w:r>
      <w:bookmarkStart w:id="1" w:name="_GoBack"/>
      <w:bookmarkEnd w:id="1"/>
      <w:r w:rsidR="0073564C">
        <w:rPr>
          <w:rFonts w:asciiTheme="minorHAnsi" w:hAnsiTheme="minorHAnsi" w:cs="Helvetica"/>
          <w:sz w:val="21"/>
          <w:szCs w:val="21"/>
        </w:rPr>
        <w:fldChar w:fldCharType="begin"/>
      </w:r>
      <w:r w:rsidR="0073564C">
        <w:rPr>
          <w:rFonts w:asciiTheme="minorHAnsi" w:hAnsiTheme="minorHAnsi" w:cs="Helvetica"/>
          <w:sz w:val="21"/>
          <w:szCs w:val="21"/>
        </w:rPr>
        <w:instrText xml:space="preserve"> HYPERLINK "mailto:</w:instrText>
      </w:r>
      <w:r w:rsidR="0073564C" w:rsidRPr="0073564C">
        <w:rPr>
          <w:rFonts w:asciiTheme="minorHAnsi" w:hAnsiTheme="minorHAnsi" w:cs="Helvetica"/>
          <w:sz w:val="21"/>
          <w:szCs w:val="21"/>
        </w:rPr>
        <w:instrText>bdatczuk@tobo.pl</w:instrText>
      </w:r>
      <w:r w:rsidR="0073564C">
        <w:rPr>
          <w:rFonts w:asciiTheme="minorHAnsi" w:hAnsiTheme="minorHAnsi" w:cs="Helvetica"/>
          <w:sz w:val="21"/>
          <w:szCs w:val="21"/>
        </w:rPr>
        <w:instrText xml:space="preserve">" </w:instrText>
      </w:r>
      <w:r w:rsidR="0073564C">
        <w:rPr>
          <w:rFonts w:asciiTheme="minorHAnsi" w:hAnsiTheme="minorHAnsi" w:cs="Helvetica"/>
          <w:sz w:val="21"/>
          <w:szCs w:val="21"/>
        </w:rPr>
        <w:fldChar w:fldCharType="separate"/>
      </w:r>
      <w:r w:rsidR="0073564C" w:rsidRPr="00E74433">
        <w:rPr>
          <w:rStyle w:val="Hipercze"/>
          <w:rFonts w:asciiTheme="minorHAnsi" w:hAnsiTheme="minorHAnsi" w:cs="Helvetica"/>
          <w:sz w:val="21"/>
          <w:szCs w:val="21"/>
        </w:rPr>
        <w:t>bdatczuk@tobo.pl</w:t>
      </w:r>
      <w:r w:rsidR="0073564C">
        <w:rPr>
          <w:rFonts w:asciiTheme="minorHAnsi" w:hAnsiTheme="minorHAnsi" w:cs="Helvetica"/>
          <w:sz w:val="21"/>
          <w:szCs w:val="21"/>
        </w:rPr>
        <w:fldChar w:fldCharType="end"/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t> .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br/>
        <w:t xml:space="preserve">2. Ostateczny termin składania ofert upływa dnia: </w:t>
      </w:r>
      <w:r w:rsidR="00602B61">
        <w:rPr>
          <w:rFonts w:asciiTheme="minorHAnsi" w:hAnsiTheme="minorHAnsi" w:cs="Helvetica"/>
          <w:color w:val="000000"/>
          <w:sz w:val="21"/>
          <w:szCs w:val="21"/>
        </w:rPr>
        <w:t>14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t>.1</w:t>
      </w:r>
      <w:r w:rsidR="003837D8">
        <w:rPr>
          <w:rFonts w:asciiTheme="minorHAnsi" w:hAnsiTheme="minorHAnsi" w:cs="Helvetica"/>
          <w:color w:val="000000"/>
          <w:sz w:val="21"/>
          <w:szCs w:val="21"/>
        </w:rPr>
        <w:t>2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t>.2017 r.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br/>
        <w:t xml:space="preserve">3. W przypadku ofert, które będą dostarczane drogą pocztową liczy się data wpływu oferty do biura Zamawiającego na adres: </w:t>
      </w:r>
      <w:r w:rsidR="001C759B">
        <w:rPr>
          <w:rFonts w:asciiTheme="minorHAnsi" w:hAnsiTheme="minorHAnsi" w:cs="Helvetica"/>
          <w:color w:val="000000"/>
          <w:sz w:val="21"/>
          <w:szCs w:val="21"/>
        </w:rPr>
        <w:t>„TOBO” Datczuk Spółka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t xml:space="preserve"> jawna, </w:t>
      </w:r>
      <w:r w:rsidR="001C759B">
        <w:rPr>
          <w:rFonts w:asciiTheme="minorHAnsi" w:hAnsiTheme="minorHAnsi" w:cs="Helvetica"/>
          <w:color w:val="000000"/>
          <w:sz w:val="21"/>
          <w:szCs w:val="21"/>
        </w:rPr>
        <w:t>Kuriany 104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t>; 1</w:t>
      </w:r>
      <w:r w:rsidR="001C759B">
        <w:rPr>
          <w:rFonts w:asciiTheme="minorHAnsi" w:hAnsiTheme="minorHAnsi" w:cs="Helvetica"/>
          <w:color w:val="000000"/>
          <w:sz w:val="21"/>
          <w:szCs w:val="21"/>
        </w:rPr>
        <w:t>5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t>-</w:t>
      </w:r>
      <w:r w:rsidR="001C759B">
        <w:rPr>
          <w:rFonts w:asciiTheme="minorHAnsi" w:hAnsiTheme="minorHAnsi" w:cs="Helvetica"/>
          <w:color w:val="000000"/>
          <w:sz w:val="21"/>
          <w:szCs w:val="21"/>
        </w:rPr>
        <w:t>589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t xml:space="preserve"> </w:t>
      </w:r>
      <w:r w:rsidR="001C759B">
        <w:rPr>
          <w:rFonts w:asciiTheme="minorHAnsi" w:hAnsiTheme="minorHAnsi" w:cs="Helvetica"/>
          <w:color w:val="000000"/>
          <w:sz w:val="21"/>
          <w:szCs w:val="21"/>
        </w:rPr>
        <w:t>Białystok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t>.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br/>
        <w:t>4. Oferta powinna być sporządzona w jednym egzemplarzu na formularzu stanowiącym załącznik nr 1 do niniejszego zapytania ofertowego i zgodna ze szczegółowym opisem przedmiotu zamówienia.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br/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br/>
        <w:t>6. Oferent poniesie wszystkie koszty związane z przygotowaniem i złożeniem oferty.</w:t>
      </w:r>
      <w:r w:rsidR="001C759B" w:rsidRPr="001C759B">
        <w:rPr>
          <w:rFonts w:asciiTheme="minorHAnsi" w:hAnsiTheme="minorHAnsi" w:cs="Helvetica"/>
          <w:color w:val="000000"/>
          <w:sz w:val="21"/>
          <w:szCs w:val="21"/>
        </w:rPr>
        <w:br/>
        <w:t>7. Oferent może złożyć tylko jedną ofertę w odpowiedzi na niniejsze zapytanie ofertowe.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Style w:val="Pogrubienie"/>
          <w:rFonts w:asciiTheme="minorHAnsi" w:hAnsiTheme="minorHAnsi" w:cs="Helvetica"/>
          <w:color w:val="000000"/>
          <w:sz w:val="21"/>
          <w:szCs w:val="21"/>
        </w:rPr>
        <w:t>Informacja na temat zakazu powiązań osobowych lub kapitałowych: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Fonts w:asciiTheme="minorHAnsi" w:hAnsiTheme="minorHAnsi" w:cs="Helvetica"/>
          <w:color w:val="000000"/>
          <w:sz w:val="21"/>
          <w:szCs w:val="21"/>
        </w:rPr>
        <w:t>W postępowaniu ofertowym nie mogą brać udziału podmioty powiązane osobowo bądź kapitałowo z Zamawiającym.</w:t>
      </w:r>
      <w:r w:rsidRPr="001C759B">
        <w:rPr>
          <w:rFonts w:asciiTheme="minorHAnsi" w:hAnsiTheme="minorHAnsi" w:cs="Helvetica"/>
          <w:color w:val="000000"/>
          <w:sz w:val="21"/>
          <w:szCs w:val="21"/>
        </w:rPr>
        <w:br/>
        <w:t>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– Oferentem, polegające w szczególności na: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Fonts w:asciiTheme="minorHAnsi" w:hAnsiTheme="minorHAnsi" w:cs="Helvetica"/>
          <w:color w:val="000000"/>
          <w:sz w:val="21"/>
          <w:szCs w:val="21"/>
        </w:rPr>
        <w:t>a) uczestniczeniu w spółce jako wspólnik spółki cywilnej lub spółki osobowej,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Fonts w:asciiTheme="minorHAnsi" w:hAnsiTheme="minorHAnsi" w:cs="Helvetica"/>
          <w:color w:val="000000"/>
          <w:sz w:val="21"/>
          <w:szCs w:val="21"/>
        </w:rPr>
        <w:t>b) posiadaniu co najmniej 10% udziałów lub akcji, o ile niższy próg nie wynika z przepisów prawa lub nie został określony przez IZ w wytycznych programowych,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Fonts w:asciiTheme="minorHAnsi" w:hAnsiTheme="minorHAnsi" w:cs="Helvetica"/>
          <w:color w:val="000000"/>
          <w:sz w:val="21"/>
          <w:szCs w:val="21"/>
        </w:rPr>
        <w:t>c) pełnieniu funkcji członka organu nadzorczego lub zarządzającego, prokurenta bądź pełnomocnika,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Fonts w:asciiTheme="minorHAnsi" w:hAnsiTheme="minorHAnsi" w:cs="Helvetica"/>
          <w:color w:val="000000"/>
          <w:sz w:val="21"/>
          <w:szCs w:val="21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Style w:val="Pogrubienie"/>
          <w:rFonts w:asciiTheme="minorHAnsi" w:hAnsiTheme="minorHAnsi" w:cs="Helvetica"/>
          <w:color w:val="000000"/>
          <w:sz w:val="21"/>
          <w:szCs w:val="21"/>
        </w:rPr>
        <w:t>Informacja na temat wymagań dla oferentów:</w:t>
      </w:r>
    </w:p>
    <w:p w:rsidR="001C759B" w:rsidRPr="001C759B" w:rsidRDefault="001C759B" w:rsidP="001C75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/>
          <w:sz w:val="21"/>
          <w:szCs w:val="21"/>
        </w:rPr>
      </w:pPr>
      <w:r w:rsidRPr="001C759B">
        <w:rPr>
          <w:rFonts w:asciiTheme="minorHAnsi" w:hAnsiTheme="minorHAnsi" w:cs="Helvetica"/>
          <w:color w:val="000000"/>
          <w:sz w:val="21"/>
          <w:szCs w:val="21"/>
        </w:rPr>
        <w:t>Oferent zobowiązany jest do złożenia wraz z ofertą oświadczenie,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:rsidR="0083745B" w:rsidRPr="001C759B" w:rsidRDefault="0083745B" w:rsidP="0083745B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Cs w:val="22"/>
        </w:rPr>
      </w:pPr>
      <w:r w:rsidRPr="001C759B">
        <w:rPr>
          <w:rFonts w:asciiTheme="minorHAnsi" w:hAnsiTheme="minorHAnsi" w:cstheme="minorHAnsi"/>
          <w:b/>
          <w:bCs/>
          <w:color w:val="auto"/>
          <w:szCs w:val="22"/>
        </w:rPr>
        <w:t>VI. Lista załączników.</w:t>
      </w:r>
    </w:p>
    <w:p w:rsidR="00E63178" w:rsidRPr="001C759B" w:rsidRDefault="0083745B" w:rsidP="00964A1F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C759B">
        <w:rPr>
          <w:rFonts w:asciiTheme="minorHAnsi" w:hAnsiTheme="minorHAnsi" w:cstheme="minorHAnsi"/>
          <w:bCs/>
          <w:color w:val="auto"/>
          <w:sz w:val="22"/>
          <w:szCs w:val="22"/>
        </w:rPr>
        <w:t>1. Zał</w:t>
      </w:r>
      <w:r w:rsidR="00964A1F" w:rsidRPr="001C759B">
        <w:rPr>
          <w:rFonts w:asciiTheme="minorHAnsi" w:hAnsiTheme="minorHAnsi" w:cstheme="minorHAnsi"/>
          <w:bCs/>
          <w:color w:val="auto"/>
          <w:sz w:val="22"/>
          <w:szCs w:val="22"/>
        </w:rPr>
        <w:t>ącznik nr 1: Formularz ofertowy</w:t>
      </w:r>
    </w:p>
    <w:p w:rsidR="00402E06" w:rsidRPr="001C759B" w:rsidRDefault="00402E06" w:rsidP="0083745B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601485" w:rsidRPr="001C759B" w:rsidRDefault="00601485" w:rsidP="0083745B">
      <w:pPr>
        <w:spacing w:after="0"/>
        <w:jc w:val="both"/>
        <w:rPr>
          <w:rFonts w:asciiTheme="minorHAnsi" w:hAnsiTheme="minorHAnsi" w:cstheme="minorHAnsi"/>
        </w:rPr>
      </w:pPr>
    </w:p>
    <w:p w:rsidR="00601485" w:rsidRPr="001C759B" w:rsidRDefault="00601485" w:rsidP="0083745B">
      <w:p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1C759B">
        <w:rPr>
          <w:rFonts w:asciiTheme="minorHAnsi" w:hAnsiTheme="minorHAnsi" w:cstheme="minorHAnsi"/>
        </w:rPr>
        <w:br w:type="page"/>
      </w:r>
    </w:p>
    <w:p w:rsidR="00601485" w:rsidRPr="001C759B" w:rsidRDefault="00601485" w:rsidP="0083745B">
      <w:pPr>
        <w:suppressAutoHyphens w:val="0"/>
        <w:autoSpaceDN/>
        <w:spacing w:before="100" w:beforeAutospacing="1" w:after="0"/>
        <w:jc w:val="both"/>
        <w:textAlignment w:val="auto"/>
        <w:rPr>
          <w:rFonts w:asciiTheme="minorHAnsi" w:hAnsiTheme="minorHAnsi"/>
        </w:rPr>
      </w:pPr>
      <w:bookmarkStart w:id="2" w:name="_Hlk494795649"/>
      <w:r w:rsidRPr="001C759B">
        <w:rPr>
          <w:rFonts w:asciiTheme="minorHAnsi" w:hAnsiTheme="minorHAnsi"/>
        </w:rPr>
        <w:lastRenderedPageBreak/>
        <w:t>Załącznik nr 1: Formularz oferty wraz z oświadczeniami.</w:t>
      </w: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  <w:sz w:val="24"/>
          <w:szCs w:val="24"/>
        </w:rPr>
      </w:pPr>
      <w:r w:rsidRPr="001C759B">
        <w:rPr>
          <w:rFonts w:asciiTheme="minorHAnsi" w:hAnsiTheme="minorHAnsi" w:cs="Calibri"/>
          <w:b/>
          <w:bCs/>
          <w:sz w:val="26"/>
          <w:szCs w:val="26"/>
        </w:rPr>
        <w:t xml:space="preserve">ZAŁĄCZNIK NR 1 DO ZAPYTANIA OFERTOWEGO </w:t>
      </w:r>
      <w:r w:rsidRPr="001C759B">
        <w:rPr>
          <w:rFonts w:asciiTheme="minorHAnsi" w:hAnsiTheme="minorHAnsi" w:cs="Calibri"/>
          <w:b/>
          <w:bCs/>
          <w:sz w:val="28"/>
          <w:szCs w:val="28"/>
        </w:rPr>
        <w:t>NR /</w:t>
      </w:r>
      <w:r w:rsidR="002179B2">
        <w:rPr>
          <w:rFonts w:asciiTheme="minorHAnsi" w:hAnsiTheme="minorHAnsi" w:cs="Calibri"/>
          <w:b/>
          <w:bCs/>
          <w:sz w:val="28"/>
          <w:szCs w:val="28"/>
        </w:rPr>
        <w:t>……….</w:t>
      </w:r>
      <w:r w:rsidRPr="001C759B">
        <w:rPr>
          <w:rFonts w:asciiTheme="minorHAnsi" w:hAnsiTheme="minorHAnsi" w:cs="Calibri"/>
          <w:b/>
          <w:bCs/>
          <w:sz w:val="28"/>
          <w:szCs w:val="28"/>
        </w:rPr>
        <w:t>/2017</w:t>
      </w:r>
      <w:r w:rsidR="002179B2">
        <w:rPr>
          <w:rFonts w:asciiTheme="minorHAnsi" w:hAnsiTheme="minorHAnsi" w:cs="Calibri"/>
          <w:b/>
          <w:bCs/>
          <w:sz w:val="28"/>
          <w:szCs w:val="28"/>
        </w:rPr>
        <w:t xml:space="preserve"> ZŁOŻONEGO PRZEZ FIRMĘ „TOBO” DATCZUK SPÓŁKA JAWNA</w:t>
      </w:r>
    </w:p>
    <w:p w:rsidR="00601485" w:rsidRPr="001C759B" w:rsidRDefault="00601485" w:rsidP="0083745B">
      <w:pPr>
        <w:autoSpaceDE w:val="0"/>
        <w:spacing w:after="0"/>
        <w:ind w:left="2124" w:firstLine="708"/>
        <w:rPr>
          <w:rFonts w:asciiTheme="minorHAnsi" w:hAnsiTheme="minorHAnsi" w:cs="Calibri"/>
          <w:sz w:val="24"/>
          <w:szCs w:val="24"/>
        </w:rPr>
      </w:pPr>
      <w:r w:rsidRPr="001C759B">
        <w:rPr>
          <w:rFonts w:asciiTheme="minorHAnsi" w:hAnsiTheme="minorHAnsi" w:cs="Calibri"/>
          <w:b/>
          <w:bCs/>
          <w:sz w:val="26"/>
          <w:szCs w:val="26"/>
        </w:rPr>
        <w:t>FORMULARZ OFERTY</w:t>
      </w: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  <w:sz w:val="26"/>
          <w:szCs w:val="26"/>
        </w:rPr>
      </w:pP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  <w:sz w:val="26"/>
          <w:szCs w:val="26"/>
        </w:rPr>
      </w:pPr>
      <w:r w:rsidRPr="001C759B">
        <w:rPr>
          <w:rFonts w:asciiTheme="minorHAnsi" w:hAnsiTheme="minorHAnsi" w:cs="Calibri"/>
          <w:sz w:val="26"/>
          <w:szCs w:val="26"/>
        </w:rPr>
        <w:t>……………………………..</w:t>
      </w: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  <w:sz w:val="18"/>
          <w:szCs w:val="18"/>
        </w:rPr>
      </w:pPr>
      <w:r w:rsidRPr="001C759B">
        <w:rPr>
          <w:rFonts w:asciiTheme="minorHAnsi" w:hAnsiTheme="minorHAnsi" w:cs="Calibri"/>
          <w:sz w:val="18"/>
          <w:szCs w:val="18"/>
        </w:rPr>
        <w:t>Miejscowość, data</w:t>
      </w: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</w:rPr>
      </w:pPr>
    </w:p>
    <w:p w:rsidR="00601485" w:rsidRPr="001C759B" w:rsidRDefault="00601485" w:rsidP="0083745B">
      <w:pPr>
        <w:numPr>
          <w:ilvl w:val="0"/>
          <w:numId w:val="1"/>
        </w:numPr>
        <w:autoSpaceDE w:val="0"/>
        <w:spacing w:after="0"/>
        <w:rPr>
          <w:rFonts w:asciiTheme="minorHAnsi" w:hAnsiTheme="minorHAnsi" w:cs="Calibri"/>
          <w:sz w:val="24"/>
          <w:szCs w:val="24"/>
        </w:rPr>
      </w:pPr>
      <w:r w:rsidRPr="001C759B">
        <w:rPr>
          <w:rFonts w:asciiTheme="minorHAnsi" w:hAnsiTheme="minorHAnsi" w:cs="Calibri"/>
          <w:b/>
          <w:bCs/>
        </w:rPr>
        <w:t>Nazwa i adres oferenta oraz dane rejestrowe, w tym NIP:</w:t>
      </w: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</w:rPr>
      </w:pP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…………………………………</w:t>
      </w: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…………………………………</w:t>
      </w: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…………………………………</w:t>
      </w:r>
    </w:p>
    <w:p w:rsidR="00601485" w:rsidRPr="001C759B" w:rsidRDefault="00601485" w:rsidP="0083745B">
      <w:pPr>
        <w:numPr>
          <w:ilvl w:val="0"/>
          <w:numId w:val="1"/>
        </w:numPr>
        <w:autoSpaceDE w:val="0"/>
        <w:spacing w:after="0"/>
        <w:rPr>
          <w:rFonts w:asciiTheme="minorHAnsi" w:hAnsiTheme="minorHAnsi" w:cs="Calibri"/>
          <w:sz w:val="24"/>
          <w:szCs w:val="24"/>
        </w:rPr>
      </w:pPr>
      <w:r w:rsidRPr="001C759B">
        <w:rPr>
          <w:rFonts w:asciiTheme="minorHAnsi" w:hAnsiTheme="minorHAnsi" w:cs="Calibri"/>
          <w:b/>
          <w:bCs/>
        </w:rPr>
        <w:t>Imię i nazwisko oraz telefon i e-mail osoby wyznaczonej do kontaktów:</w:t>
      </w: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</w:rPr>
      </w:pP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…………………………………</w:t>
      </w: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…………………………………</w:t>
      </w: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</w:rPr>
      </w:pPr>
    </w:p>
    <w:p w:rsidR="00601485" w:rsidRDefault="00601485" w:rsidP="0083745B">
      <w:pPr>
        <w:numPr>
          <w:ilvl w:val="0"/>
          <w:numId w:val="1"/>
        </w:numPr>
        <w:autoSpaceDE w:val="0"/>
        <w:spacing w:after="0"/>
        <w:rPr>
          <w:rFonts w:asciiTheme="minorHAnsi" w:hAnsiTheme="minorHAnsi" w:cs="Calibri"/>
          <w:b/>
          <w:bCs/>
        </w:rPr>
      </w:pPr>
      <w:r w:rsidRPr="001C759B">
        <w:rPr>
          <w:rFonts w:asciiTheme="minorHAnsi" w:hAnsiTheme="minorHAnsi" w:cs="Calibri"/>
          <w:b/>
          <w:bCs/>
        </w:rPr>
        <w:t>Wartość oferty:</w:t>
      </w:r>
    </w:p>
    <w:p w:rsidR="002179B2" w:rsidRPr="002179B2" w:rsidRDefault="002179B2" w:rsidP="002179B2">
      <w:pPr>
        <w:autoSpaceDE w:val="0"/>
        <w:spacing w:after="0"/>
        <w:ind w:left="360"/>
        <w:rPr>
          <w:rFonts w:asciiTheme="minorHAnsi" w:hAnsiTheme="minorHAnsi" w:cs="Calibri"/>
          <w:b/>
          <w:bCs/>
          <w:lang w:val="en-US"/>
        </w:rPr>
      </w:pPr>
      <w:r w:rsidRPr="002179B2">
        <w:rPr>
          <w:rFonts w:asciiTheme="minorHAnsi" w:hAnsiTheme="minorHAnsi" w:cs="Calibri"/>
          <w:b/>
          <w:bCs/>
          <w:lang w:val="en-US"/>
        </w:rPr>
        <w:t xml:space="preserve"> </w:t>
      </w:r>
    </w:p>
    <w:p w:rsidR="002179B2" w:rsidRPr="002179B2" w:rsidRDefault="002179B2" w:rsidP="002179B2">
      <w:pPr>
        <w:autoSpaceDE w:val="0"/>
        <w:spacing w:after="0"/>
        <w:ind w:left="360" w:firstLine="348"/>
        <w:rPr>
          <w:rFonts w:asciiTheme="minorHAnsi" w:hAnsiTheme="minorHAnsi" w:cs="Calibri"/>
          <w:b/>
          <w:bCs/>
          <w:lang w:val="en-US"/>
        </w:rPr>
      </w:pPr>
      <w:proofErr w:type="spellStart"/>
      <w:r w:rsidRPr="002179B2">
        <w:rPr>
          <w:rFonts w:asciiTheme="minorHAnsi" w:hAnsiTheme="minorHAnsi" w:cs="Calibri"/>
          <w:b/>
          <w:bCs/>
          <w:lang w:val="en-US"/>
        </w:rPr>
        <w:t>Audyt</w:t>
      </w:r>
      <w:proofErr w:type="spellEnd"/>
      <w:r w:rsidRPr="002179B2">
        <w:rPr>
          <w:rFonts w:asciiTheme="minorHAnsi" w:hAnsiTheme="minorHAnsi" w:cs="Calibri"/>
          <w:b/>
          <w:bCs/>
          <w:lang w:val="en-US"/>
        </w:rPr>
        <w:t>:</w:t>
      </w:r>
    </w:p>
    <w:p w:rsidR="00601485" w:rsidRPr="002179B2" w:rsidRDefault="00601485" w:rsidP="0083745B">
      <w:pPr>
        <w:autoSpaceDE w:val="0"/>
        <w:spacing w:after="0"/>
        <w:rPr>
          <w:rFonts w:asciiTheme="minorHAnsi" w:hAnsiTheme="minorHAnsi" w:cs="Calibri"/>
          <w:lang w:val="en-US"/>
        </w:rPr>
      </w:pPr>
    </w:p>
    <w:p w:rsidR="00601485" w:rsidRPr="002179B2" w:rsidRDefault="00601485" w:rsidP="0083745B">
      <w:pPr>
        <w:autoSpaceDE w:val="0"/>
        <w:spacing w:after="0"/>
        <w:ind w:left="1418"/>
        <w:rPr>
          <w:rFonts w:asciiTheme="minorHAnsi" w:hAnsiTheme="minorHAnsi" w:cs="Calibri"/>
          <w:lang w:val="en-US"/>
        </w:rPr>
      </w:pPr>
      <w:proofErr w:type="spellStart"/>
      <w:r w:rsidRPr="002179B2">
        <w:rPr>
          <w:rFonts w:asciiTheme="minorHAnsi" w:hAnsiTheme="minorHAnsi" w:cs="Calibri"/>
          <w:lang w:val="en-US"/>
        </w:rPr>
        <w:t>Cena</w:t>
      </w:r>
      <w:proofErr w:type="spellEnd"/>
      <w:r w:rsidRPr="002179B2">
        <w:rPr>
          <w:rFonts w:asciiTheme="minorHAnsi" w:hAnsiTheme="minorHAnsi" w:cs="Calibri"/>
          <w:lang w:val="en-US"/>
        </w:rPr>
        <w:t xml:space="preserve"> </w:t>
      </w:r>
      <w:proofErr w:type="spellStart"/>
      <w:r w:rsidRPr="002179B2">
        <w:rPr>
          <w:rFonts w:asciiTheme="minorHAnsi" w:hAnsiTheme="minorHAnsi" w:cs="Calibri"/>
          <w:lang w:val="en-US"/>
        </w:rPr>
        <w:t>netto</w:t>
      </w:r>
      <w:proofErr w:type="spellEnd"/>
      <w:r w:rsidRPr="002179B2">
        <w:rPr>
          <w:rFonts w:asciiTheme="minorHAnsi" w:hAnsiTheme="minorHAnsi" w:cs="Calibri"/>
          <w:lang w:val="en-US"/>
        </w:rPr>
        <w:t xml:space="preserve">               ……………………………………………………………..</w:t>
      </w:r>
    </w:p>
    <w:p w:rsidR="00601485" w:rsidRPr="001C759B" w:rsidRDefault="00601485" w:rsidP="0083745B">
      <w:pPr>
        <w:autoSpaceDE w:val="0"/>
        <w:spacing w:after="0"/>
        <w:ind w:left="1418"/>
        <w:rPr>
          <w:rFonts w:asciiTheme="minorHAnsi" w:hAnsiTheme="minorHAnsi" w:cs="Calibri"/>
          <w:lang w:val="en-US"/>
        </w:rPr>
      </w:pPr>
      <w:r w:rsidRPr="001C759B">
        <w:rPr>
          <w:rFonts w:asciiTheme="minorHAnsi" w:hAnsiTheme="minorHAnsi" w:cs="Calibri"/>
          <w:lang w:val="en-US"/>
        </w:rPr>
        <w:t>VAT                            ……………………………………………………………..</w:t>
      </w:r>
    </w:p>
    <w:p w:rsidR="00601485" w:rsidRDefault="00601485" w:rsidP="0083745B">
      <w:pPr>
        <w:autoSpaceDE w:val="0"/>
        <w:spacing w:after="0"/>
        <w:ind w:left="1418"/>
        <w:rPr>
          <w:rFonts w:asciiTheme="minorHAnsi" w:hAnsiTheme="minorHAnsi" w:cs="Calibri"/>
          <w:lang w:val="en-US"/>
        </w:rPr>
      </w:pPr>
      <w:proofErr w:type="spellStart"/>
      <w:r w:rsidRPr="001C759B">
        <w:rPr>
          <w:rFonts w:asciiTheme="minorHAnsi" w:hAnsiTheme="minorHAnsi" w:cs="Calibri"/>
          <w:lang w:val="en-US"/>
        </w:rPr>
        <w:t>Cena</w:t>
      </w:r>
      <w:proofErr w:type="spellEnd"/>
      <w:r w:rsidRPr="001C759B">
        <w:rPr>
          <w:rFonts w:asciiTheme="minorHAnsi" w:hAnsiTheme="minorHAnsi" w:cs="Calibri"/>
          <w:lang w:val="en-US"/>
        </w:rPr>
        <w:t xml:space="preserve"> </w:t>
      </w:r>
      <w:proofErr w:type="spellStart"/>
      <w:r w:rsidRPr="001C759B">
        <w:rPr>
          <w:rFonts w:asciiTheme="minorHAnsi" w:hAnsiTheme="minorHAnsi" w:cs="Calibri"/>
          <w:lang w:val="en-US"/>
        </w:rPr>
        <w:t>brutto</w:t>
      </w:r>
      <w:proofErr w:type="spellEnd"/>
      <w:r w:rsidRPr="001C759B">
        <w:rPr>
          <w:rFonts w:asciiTheme="minorHAnsi" w:hAnsiTheme="minorHAnsi" w:cs="Calibri"/>
          <w:lang w:val="en-US"/>
        </w:rPr>
        <w:t xml:space="preserve"> </w:t>
      </w:r>
      <w:r w:rsidRPr="001C759B">
        <w:rPr>
          <w:rFonts w:asciiTheme="minorHAnsi" w:hAnsiTheme="minorHAnsi" w:cs="Calibri"/>
          <w:lang w:val="en-US"/>
        </w:rPr>
        <w:tab/>
        <w:t xml:space="preserve">       …………………………………………………………….</w:t>
      </w:r>
    </w:p>
    <w:p w:rsidR="002179B2" w:rsidRDefault="002179B2" w:rsidP="002179B2">
      <w:pPr>
        <w:autoSpaceDE w:val="0"/>
        <w:spacing w:after="0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 xml:space="preserve">    </w:t>
      </w:r>
    </w:p>
    <w:p w:rsidR="002179B2" w:rsidRDefault="002179B2" w:rsidP="002179B2">
      <w:pPr>
        <w:autoSpaceDE w:val="0"/>
        <w:spacing w:after="0"/>
        <w:ind w:firstLine="708"/>
        <w:rPr>
          <w:rFonts w:asciiTheme="minorHAnsi" w:hAnsiTheme="minorHAnsi" w:cs="Calibri"/>
          <w:b/>
          <w:lang w:val="en-US"/>
        </w:rPr>
      </w:pPr>
      <w:r>
        <w:rPr>
          <w:rFonts w:asciiTheme="minorHAnsi" w:hAnsiTheme="minorHAnsi" w:cs="Calibri"/>
          <w:lang w:val="en-US"/>
        </w:rPr>
        <w:t xml:space="preserve">  </w:t>
      </w:r>
      <w:proofErr w:type="spellStart"/>
      <w:r>
        <w:rPr>
          <w:rFonts w:asciiTheme="minorHAnsi" w:hAnsiTheme="minorHAnsi" w:cs="Calibri"/>
          <w:b/>
          <w:lang w:val="en-US"/>
        </w:rPr>
        <w:t>Usługi</w:t>
      </w:r>
      <w:proofErr w:type="spellEnd"/>
      <w:r>
        <w:rPr>
          <w:rFonts w:asciiTheme="minorHAnsi" w:hAnsiTheme="minorHAnsi" w:cs="Calibri"/>
          <w:b/>
          <w:lang w:val="en-US"/>
        </w:rPr>
        <w:t xml:space="preserve"> </w:t>
      </w:r>
      <w:proofErr w:type="spellStart"/>
      <w:r>
        <w:rPr>
          <w:rFonts w:asciiTheme="minorHAnsi" w:hAnsiTheme="minorHAnsi" w:cs="Calibri"/>
          <w:b/>
          <w:lang w:val="en-US"/>
        </w:rPr>
        <w:t>Badawcze</w:t>
      </w:r>
      <w:proofErr w:type="spellEnd"/>
      <w:r>
        <w:rPr>
          <w:rFonts w:asciiTheme="minorHAnsi" w:hAnsiTheme="minorHAnsi" w:cs="Calibri"/>
          <w:b/>
          <w:lang w:val="en-US"/>
        </w:rPr>
        <w:t>:</w:t>
      </w:r>
    </w:p>
    <w:p w:rsidR="002179B2" w:rsidRPr="002179B2" w:rsidRDefault="002179B2" w:rsidP="002179B2">
      <w:pPr>
        <w:autoSpaceDE w:val="0"/>
        <w:spacing w:after="0"/>
        <w:ind w:left="1418"/>
        <w:rPr>
          <w:rFonts w:asciiTheme="minorHAnsi" w:hAnsiTheme="minorHAnsi" w:cs="Calibri"/>
          <w:lang w:val="en-US"/>
        </w:rPr>
      </w:pPr>
      <w:proofErr w:type="spellStart"/>
      <w:r w:rsidRPr="002179B2">
        <w:rPr>
          <w:rFonts w:asciiTheme="minorHAnsi" w:hAnsiTheme="minorHAnsi" w:cs="Calibri"/>
          <w:lang w:val="en-US"/>
        </w:rPr>
        <w:t>Cena</w:t>
      </w:r>
      <w:proofErr w:type="spellEnd"/>
      <w:r w:rsidRPr="002179B2">
        <w:rPr>
          <w:rFonts w:asciiTheme="minorHAnsi" w:hAnsiTheme="minorHAnsi" w:cs="Calibri"/>
          <w:lang w:val="en-US"/>
        </w:rPr>
        <w:t xml:space="preserve"> </w:t>
      </w:r>
      <w:proofErr w:type="spellStart"/>
      <w:r w:rsidRPr="002179B2">
        <w:rPr>
          <w:rFonts w:asciiTheme="minorHAnsi" w:hAnsiTheme="minorHAnsi" w:cs="Calibri"/>
          <w:lang w:val="en-US"/>
        </w:rPr>
        <w:t>netto</w:t>
      </w:r>
      <w:proofErr w:type="spellEnd"/>
      <w:r w:rsidRPr="002179B2">
        <w:rPr>
          <w:rFonts w:asciiTheme="minorHAnsi" w:hAnsiTheme="minorHAnsi" w:cs="Calibri"/>
          <w:lang w:val="en-US"/>
        </w:rPr>
        <w:t xml:space="preserve">               ……………………………………………………………..</w:t>
      </w:r>
    </w:p>
    <w:p w:rsidR="002179B2" w:rsidRPr="001C759B" w:rsidRDefault="002179B2" w:rsidP="002179B2">
      <w:pPr>
        <w:autoSpaceDE w:val="0"/>
        <w:spacing w:after="0"/>
        <w:ind w:left="1418"/>
        <w:rPr>
          <w:rFonts w:asciiTheme="minorHAnsi" w:hAnsiTheme="minorHAnsi" w:cs="Calibri"/>
          <w:lang w:val="en-US"/>
        </w:rPr>
      </w:pPr>
      <w:r w:rsidRPr="001C759B">
        <w:rPr>
          <w:rFonts w:asciiTheme="minorHAnsi" w:hAnsiTheme="minorHAnsi" w:cs="Calibri"/>
          <w:lang w:val="en-US"/>
        </w:rPr>
        <w:t>VAT                            ……………………………………………………………..</w:t>
      </w:r>
    </w:p>
    <w:p w:rsidR="002179B2" w:rsidRDefault="002179B2" w:rsidP="002179B2">
      <w:pPr>
        <w:autoSpaceDE w:val="0"/>
        <w:spacing w:after="0"/>
        <w:ind w:left="1418"/>
        <w:rPr>
          <w:rFonts w:asciiTheme="minorHAnsi" w:hAnsiTheme="minorHAnsi" w:cs="Calibri"/>
          <w:lang w:val="en-US"/>
        </w:rPr>
      </w:pPr>
      <w:proofErr w:type="spellStart"/>
      <w:r w:rsidRPr="001C759B">
        <w:rPr>
          <w:rFonts w:asciiTheme="minorHAnsi" w:hAnsiTheme="minorHAnsi" w:cs="Calibri"/>
          <w:lang w:val="en-US"/>
        </w:rPr>
        <w:t>Cena</w:t>
      </w:r>
      <w:proofErr w:type="spellEnd"/>
      <w:r w:rsidRPr="001C759B">
        <w:rPr>
          <w:rFonts w:asciiTheme="minorHAnsi" w:hAnsiTheme="minorHAnsi" w:cs="Calibri"/>
          <w:lang w:val="en-US"/>
        </w:rPr>
        <w:t xml:space="preserve"> </w:t>
      </w:r>
      <w:proofErr w:type="spellStart"/>
      <w:r w:rsidRPr="001C759B">
        <w:rPr>
          <w:rFonts w:asciiTheme="minorHAnsi" w:hAnsiTheme="minorHAnsi" w:cs="Calibri"/>
          <w:lang w:val="en-US"/>
        </w:rPr>
        <w:t>brutto</w:t>
      </w:r>
      <w:proofErr w:type="spellEnd"/>
      <w:r w:rsidRPr="001C759B">
        <w:rPr>
          <w:rFonts w:asciiTheme="minorHAnsi" w:hAnsiTheme="minorHAnsi" w:cs="Calibri"/>
          <w:lang w:val="en-US"/>
        </w:rPr>
        <w:t xml:space="preserve"> </w:t>
      </w:r>
      <w:r w:rsidRPr="001C759B">
        <w:rPr>
          <w:rFonts w:asciiTheme="minorHAnsi" w:hAnsiTheme="minorHAnsi" w:cs="Calibri"/>
          <w:lang w:val="en-US"/>
        </w:rPr>
        <w:tab/>
        <w:t xml:space="preserve">       …………………………………………………………….</w:t>
      </w:r>
    </w:p>
    <w:p w:rsidR="002179B2" w:rsidRPr="002179B2" w:rsidRDefault="002179B2" w:rsidP="002179B2">
      <w:pPr>
        <w:autoSpaceDE w:val="0"/>
        <w:spacing w:after="0"/>
        <w:rPr>
          <w:rFonts w:asciiTheme="minorHAnsi" w:hAnsiTheme="minorHAnsi" w:cs="Calibri"/>
          <w:b/>
          <w:lang w:val="en-US"/>
        </w:rPr>
      </w:pPr>
    </w:p>
    <w:p w:rsidR="002179B2" w:rsidRPr="001C759B" w:rsidRDefault="002179B2" w:rsidP="0083745B">
      <w:pPr>
        <w:autoSpaceDE w:val="0"/>
        <w:spacing w:after="0"/>
        <w:ind w:left="1418"/>
        <w:rPr>
          <w:rFonts w:asciiTheme="minorHAnsi" w:hAnsiTheme="minorHAnsi" w:cs="Calibri"/>
          <w:lang w:val="en-US"/>
        </w:rPr>
      </w:pPr>
    </w:p>
    <w:p w:rsidR="00601485" w:rsidRPr="001C759B" w:rsidRDefault="00601485" w:rsidP="0083745B">
      <w:pPr>
        <w:numPr>
          <w:ilvl w:val="0"/>
          <w:numId w:val="1"/>
        </w:num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  <w:b/>
          <w:bCs/>
        </w:rPr>
        <w:t>Termin wykonania zamówienia</w:t>
      </w:r>
      <w:r w:rsidRPr="001C759B">
        <w:rPr>
          <w:rFonts w:asciiTheme="minorHAnsi" w:hAnsiTheme="minorHAnsi" w:cs="Calibri"/>
        </w:rPr>
        <w:t xml:space="preserve">        …………….........................</w:t>
      </w:r>
    </w:p>
    <w:p w:rsidR="00601485" w:rsidRPr="001C759B" w:rsidRDefault="00601485" w:rsidP="0083745B">
      <w:pPr>
        <w:numPr>
          <w:ilvl w:val="0"/>
          <w:numId w:val="1"/>
        </w:numPr>
        <w:autoSpaceDE w:val="0"/>
        <w:spacing w:after="0"/>
        <w:rPr>
          <w:rFonts w:asciiTheme="minorHAnsi" w:hAnsiTheme="minorHAnsi" w:cs="Calibri"/>
          <w:b/>
          <w:bCs/>
        </w:rPr>
      </w:pPr>
      <w:r w:rsidRPr="001C759B">
        <w:rPr>
          <w:rFonts w:asciiTheme="minorHAnsi" w:hAnsiTheme="minorHAnsi" w:cs="Calibri"/>
          <w:b/>
          <w:bCs/>
        </w:rPr>
        <w:t xml:space="preserve">Ważność oferty:  Oferta ważna 60 dni.  </w:t>
      </w:r>
    </w:p>
    <w:p w:rsidR="00601485" w:rsidRPr="001C759B" w:rsidRDefault="00601485" w:rsidP="0083745B">
      <w:pPr>
        <w:autoSpaceDE w:val="0"/>
        <w:spacing w:after="0"/>
        <w:ind w:left="720"/>
        <w:rPr>
          <w:rFonts w:asciiTheme="minorHAnsi" w:hAnsiTheme="minorHAnsi" w:cs="Calibri"/>
        </w:rPr>
      </w:pP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  <w:sz w:val="24"/>
          <w:szCs w:val="24"/>
        </w:rPr>
      </w:pPr>
      <w:r w:rsidRPr="001C759B">
        <w:rPr>
          <w:rFonts w:asciiTheme="minorHAnsi" w:hAnsiTheme="minorHAnsi" w:cs="Calibri"/>
          <w:b/>
          <w:bCs/>
        </w:rPr>
        <w:t>Oświadczenia:</w:t>
      </w:r>
    </w:p>
    <w:p w:rsidR="00601485" w:rsidRPr="001C759B" w:rsidRDefault="00601485" w:rsidP="0083745B">
      <w:pPr>
        <w:numPr>
          <w:ilvl w:val="0"/>
          <w:numId w:val="2"/>
        </w:numPr>
        <w:autoSpaceDE w:val="0"/>
        <w:spacing w:after="18"/>
        <w:ind w:left="567" w:firstLine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Oświadczam, iż zapoznałem się z treścią zapytania ofertowego, nie wnoszę żadnych zastrzeżeń oraz uzyskałem niezbędne informacje do przygotowania oferty.</w:t>
      </w:r>
    </w:p>
    <w:p w:rsidR="00601485" w:rsidRPr="001C759B" w:rsidRDefault="00601485" w:rsidP="0083745B">
      <w:pPr>
        <w:numPr>
          <w:ilvl w:val="0"/>
          <w:numId w:val="2"/>
        </w:numPr>
        <w:autoSpaceDE w:val="0"/>
        <w:spacing w:after="0"/>
        <w:ind w:left="567" w:firstLine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Oświadczam, iż reprezentuję podmiot, który posiada niezbędną wiedzę i doświadczenie w zakresie dostaw bądź usług objętych zapytaniem ofertowym oraz posiadam faktyczną zdolność do wykonania tego zamówienia.</w:t>
      </w:r>
    </w:p>
    <w:p w:rsidR="00601485" w:rsidRPr="001C759B" w:rsidRDefault="00601485" w:rsidP="0083745B">
      <w:pPr>
        <w:numPr>
          <w:ilvl w:val="0"/>
          <w:numId w:val="2"/>
        </w:numPr>
        <w:autoSpaceDE w:val="0"/>
        <w:spacing w:after="0"/>
        <w:ind w:left="567" w:firstLine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lastRenderedPageBreak/>
        <w:t>- uczestniczeniu w spółce jako wspólnik spółki cywilnej lub spółki osobowej,</w:t>
      </w: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- posiadaniu co najmniej 10 % udziałów lub akcji,</w:t>
      </w: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- pełnieniu funkcji członka organu nadzorczego lub zarządzającego, prokurenta, pełnomocnika,</w:t>
      </w: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 xml:space="preserve"> </w:t>
      </w:r>
    </w:p>
    <w:p w:rsidR="00601485" w:rsidRPr="001C759B" w:rsidRDefault="00601485" w:rsidP="0083745B">
      <w:pPr>
        <w:autoSpaceDE w:val="0"/>
        <w:spacing w:after="0"/>
        <w:rPr>
          <w:rFonts w:asciiTheme="minorHAnsi" w:hAnsiTheme="minorHAnsi" w:cs="Calibri"/>
          <w:sz w:val="24"/>
          <w:szCs w:val="24"/>
        </w:rPr>
      </w:pPr>
      <w:r w:rsidRPr="001C759B">
        <w:rPr>
          <w:rFonts w:asciiTheme="minorHAnsi" w:hAnsiTheme="minorHAnsi" w:cs="Calibri"/>
          <w:sz w:val="24"/>
          <w:szCs w:val="24"/>
        </w:rPr>
        <w:t>……………………………………… dnia …………………………</w:t>
      </w:r>
    </w:p>
    <w:p w:rsidR="00601485" w:rsidRPr="001C759B" w:rsidRDefault="00601485" w:rsidP="0083745B">
      <w:pPr>
        <w:ind w:left="4248" w:firstLine="708"/>
        <w:rPr>
          <w:rFonts w:asciiTheme="minorHAnsi" w:hAnsiTheme="minorHAnsi"/>
        </w:rPr>
      </w:pPr>
      <w:r w:rsidRPr="001C759B">
        <w:rPr>
          <w:rFonts w:asciiTheme="minorHAnsi" w:hAnsiTheme="minorHAnsi"/>
        </w:rPr>
        <w:t>..……………………………………………………..</w:t>
      </w:r>
    </w:p>
    <w:p w:rsidR="00601485" w:rsidRPr="005C5A93" w:rsidRDefault="00601485" w:rsidP="005C5A93">
      <w:pPr>
        <w:jc w:val="right"/>
        <w:rPr>
          <w:rFonts w:asciiTheme="minorHAnsi" w:hAnsiTheme="minorHAnsi"/>
        </w:rPr>
      </w:pPr>
      <w:r w:rsidRPr="001C759B">
        <w:rPr>
          <w:rFonts w:asciiTheme="minorHAnsi" w:hAnsiTheme="minorHAnsi"/>
          <w:sz w:val="16"/>
        </w:rPr>
        <w:t>Czytelny podpis uprawnionego przedstawiciela Oferenta oraz pieczęć firmowa</w:t>
      </w:r>
      <w:bookmarkEnd w:id="2"/>
    </w:p>
    <w:sectPr w:rsidR="00601485" w:rsidRPr="005C5A93" w:rsidSect="00C007CE">
      <w:headerReference w:type="default" r:id="rId9"/>
      <w:pgSz w:w="11906" w:h="16838"/>
      <w:pgMar w:top="1382" w:right="1417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216" w:rsidRDefault="00CD1216" w:rsidP="00C007CE">
      <w:pPr>
        <w:spacing w:after="0" w:line="240" w:lineRule="auto"/>
      </w:pPr>
      <w:r>
        <w:separator/>
      </w:r>
    </w:p>
  </w:endnote>
  <w:endnote w:type="continuationSeparator" w:id="0">
    <w:p w:rsidR="00CD1216" w:rsidRDefault="00CD1216" w:rsidP="00C0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216" w:rsidRDefault="00CD1216" w:rsidP="00C007CE">
      <w:pPr>
        <w:spacing w:after="0" w:line="240" w:lineRule="auto"/>
      </w:pPr>
      <w:r w:rsidRPr="00C007CE">
        <w:rPr>
          <w:color w:val="000000"/>
        </w:rPr>
        <w:separator/>
      </w:r>
    </w:p>
  </w:footnote>
  <w:footnote w:type="continuationSeparator" w:id="0">
    <w:p w:rsidR="00CD1216" w:rsidRDefault="00CD1216" w:rsidP="00C0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E2" w:rsidRPr="009A28A9" w:rsidRDefault="005105E2" w:rsidP="00333761">
    <w:pPr>
      <w:widowControl w:val="0"/>
      <w:rPr>
        <w:rFonts w:eastAsia="Lucida Sans Unicode"/>
        <w:kern w:val="1"/>
      </w:rPr>
    </w:pPr>
  </w:p>
  <w:p w:rsidR="005105E2" w:rsidRDefault="005105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F30"/>
    <w:multiLevelType w:val="hybridMultilevel"/>
    <w:tmpl w:val="F4CE3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69B9"/>
    <w:multiLevelType w:val="multilevel"/>
    <w:tmpl w:val="7988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4354F"/>
    <w:multiLevelType w:val="hybridMultilevel"/>
    <w:tmpl w:val="B53A03F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003606"/>
    <w:multiLevelType w:val="hybridMultilevel"/>
    <w:tmpl w:val="69101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22C8B"/>
    <w:multiLevelType w:val="hybridMultilevel"/>
    <w:tmpl w:val="01463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63B86"/>
    <w:multiLevelType w:val="hybridMultilevel"/>
    <w:tmpl w:val="436CE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67CF6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71232A7"/>
    <w:multiLevelType w:val="hybridMultilevel"/>
    <w:tmpl w:val="62DE3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676BD"/>
    <w:multiLevelType w:val="hybridMultilevel"/>
    <w:tmpl w:val="308CDC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2D37E9B"/>
    <w:multiLevelType w:val="hybridMultilevel"/>
    <w:tmpl w:val="CC043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DED69E8"/>
    <w:multiLevelType w:val="multilevel"/>
    <w:tmpl w:val="6F58DF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445B1CF6"/>
    <w:multiLevelType w:val="hybridMultilevel"/>
    <w:tmpl w:val="9A80AB8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BA0465D"/>
    <w:multiLevelType w:val="hybridMultilevel"/>
    <w:tmpl w:val="307C9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751AD"/>
    <w:multiLevelType w:val="hybridMultilevel"/>
    <w:tmpl w:val="9E50E5E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2376940"/>
    <w:multiLevelType w:val="hybridMultilevel"/>
    <w:tmpl w:val="3B9084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FB3CA9"/>
    <w:multiLevelType w:val="hybridMultilevel"/>
    <w:tmpl w:val="E35E40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12"/>
  </w:num>
  <w:num w:numId="11">
    <w:abstractNumId w:val="15"/>
  </w:num>
  <w:num w:numId="12">
    <w:abstractNumId w:val="3"/>
  </w:num>
  <w:num w:numId="13">
    <w:abstractNumId w:val="13"/>
  </w:num>
  <w:num w:numId="14">
    <w:abstractNumId w:val="5"/>
  </w:num>
  <w:num w:numId="15">
    <w:abstractNumId w:val="11"/>
  </w:num>
  <w:num w:numId="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CE"/>
    <w:rsid w:val="00006072"/>
    <w:rsid w:val="00035B96"/>
    <w:rsid w:val="00072ACE"/>
    <w:rsid w:val="00080B9A"/>
    <w:rsid w:val="000972CB"/>
    <w:rsid w:val="000C0523"/>
    <w:rsid w:val="000E4D45"/>
    <w:rsid w:val="000F4F21"/>
    <w:rsid w:val="00185609"/>
    <w:rsid w:val="00195402"/>
    <w:rsid w:val="001A0928"/>
    <w:rsid w:val="001C759B"/>
    <w:rsid w:val="00210C29"/>
    <w:rsid w:val="002179B2"/>
    <w:rsid w:val="002230F2"/>
    <w:rsid w:val="00233C9E"/>
    <w:rsid w:val="00237F20"/>
    <w:rsid w:val="00240AC5"/>
    <w:rsid w:val="00252BC0"/>
    <w:rsid w:val="00292E48"/>
    <w:rsid w:val="00322FEE"/>
    <w:rsid w:val="00333761"/>
    <w:rsid w:val="00342231"/>
    <w:rsid w:val="003473B5"/>
    <w:rsid w:val="003837D8"/>
    <w:rsid w:val="00383F16"/>
    <w:rsid w:val="00384416"/>
    <w:rsid w:val="00387B93"/>
    <w:rsid w:val="00387F7E"/>
    <w:rsid w:val="003911FF"/>
    <w:rsid w:val="003C1F3A"/>
    <w:rsid w:val="003C75F4"/>
    <w:rsid w:val="003D69D5"/>
    <w:rsid w:val="003E12D1"/>
    <w:rsid w:val="003F64B3"/>
    <w:rsid w:val="004014BA"/>
    <w:rsid w:val="00402E06"/>
    <w:rsid w:val="00430878"/>
    <w:rsid w:val="00444612"/>
    <w:rsid w:val="00461BCF"/>
    <w:rsid w:val="00466DE7"/>
    <w:rsid w:val="004722E2"/>
    <w:rsid w:val="004A116B"/>
    <w:rsid w:val="004E2504"/>
    <w:rsid w:val="00500139"/>
    <w:rsid w:val="005105E2"/>
    <w:rsid w:val="005146F2"/>
    <w:rsid w:val="0052029C"/>
    <w:rsid w:val="00527DDD"/>
    <w:rsid w:val="00551D1B"/>
    <w:rsid w:val="00581495"/>
    <w:rsid w:val="005A1161"/>
    <w:rsid w:val="005B5AF2"/>
    <w:rsid w:val="005C5A93"/>
    <w:rsid w:val="005C765D"/>
    <w:rsid w:val="005F2C39"/>
    <w:rsid w:val="00601485"/>
    <w:rsid w:val="00602B61"/>
    <w:rsid w:val="0061743C"/>
    <w:rsid w:val="00622B3B"/>
    <w:rsid w:val="00685E97"/>
    <w:rsid w:val="00695CD7"/>
    <w:rsid w:val="006B72DA"/>
    <w:rsid w:val="006C5C31"/>
    <w:rsid w:val="006D0C0C"/>
    <w:rsid w:val="006D797F"/>
    <w:rsid w:val="006F0FC7"/>
    <w:rsid w:val="0070602D"/>
    <w:rsid w:val="0073564C"/>
    <w:rsid w:val="007455A8"/>
    <w:rsid w:val="007C144F"/>
    <w:rsid w:val="007C159F"/>
    <w:rsid w:val="007E2B18"/>
    <w:rsid w:val="007E7EAF"/>
    <w:rsid w:val="007F2353"/>
    <w:rsid w:val="007F6034"/>
    <w:rsid w:val="00810537"/>
    <w:rsid w:val="00832AAE"/>
    <w:rsid w:val="0083745B"/>
    <w:rsid w:val="00837F2B"/>
    <w:rsid w:val="00843DBA"/>
    <w:rsid w:val="00846E64"/>
    <w:rsid w:val="008541AE"/>
    <w:rsid w:val="00855CFD"/>
    <w:rsid w:val="0086190B"/>
    <w:rsid w:val="00861CEF"/>
    <w:rsid w:val="008A7174"/>
    <w:rsid w:val="008B065D"/>
    <w:rsid w:val="008B4927"/>
    <w:rsid w:val="008D59B1"/>
    <w:rsid w:val="008E4A22"/>
    <w:rsid w:val="00904ECD"/>
    <w:rsid w:val="00940CD9"/>
    <w:rsid w:val="00964A1F"/>
    <w:rsid w:val="00980D1F"/>
    <w:rsid w:val="009929E8"/>
    <w:rsid w:val="009950F0"/>
    <w:rsid w:val="009E1FB2"/>
    <w:rsid w:val="00A02CE4"/>
    <w:rsid w:val="00A0302B"/>
    <w:rsid w:val="00A363FF"/>
    <w:rsid w:val="00A62B33"/>
    <w:rsid w:val="00A63075"/>
    <w:rsid w:val="00A671C7"/>
    <w:rsid w:val="00AA1B8F"/>
    <w:rsid w:val="00AB24F4"/>
    <w:rsid w:val="00AD2570"/>
    <w:rsid w:val="00AF1F60"/>
    <w:rsid w:val="00AF48A6"/>
    <w:rsid w:val="00B97C7A"/>
    <w:rsid w:val="00BB55E5"/>
    <w:rsid w:val="00BC1772"/>
    <w:rsid w:val="00BF50D0"/>
    <w:rsid w:val="00C007CE"/>
    <w:rsid w:val="00C02C1A"/>
    <w:rsid w:val="00C13942"/>
    <w:rsid w:val="00C234FB"/>
    <w:rsid w:val="00C23A88"/>
    <w:rsid w:val="00C41402"/>
    <w:rsid w:val="00C5672B"/>
    <w:rsid w:val="00C608A2"/>
    <w:rsid w:val="00C82586"/>
    <w:rsid w:val="00C8633D"/>
    <w:rsid w:val="00CC17D0"/>
    <w:rsid w:val="00CD1216"/>
    <w:rsid w:val="00D2174C"/>
    <w:rsid w:val="00D42D2E"/>
    <w:rsid w:val="00DC0FD2"/>
    <w:rsid w:val="00DC1BD8"/>
    <w:rsid w:val="00E12DC1"/>
    <w:rsid w:val="00E140F4"/>
    <w:rsid w:val="00E53A2D"/>
    <w:rsid w:val="00E623BA"/>
    <w:rsid w:val="00E63178"/>
    <w:rsid w:val="00EA2D27"/>
    <w:rsid w:val="00EB5317"/>
    <w:rsid w:val="00F140B9"/>
    <w:rsid w:val="00F269FA"/>
    <w:rsid w:val="00F44F0F"/>
    <w:rsid w:val="00F75069"/>
    <w:rsid w:val="00F754F0"/>
    <w:rsid w:val="00F77AD4"/>
    <w:rsid w:val="00F8318B"/>
    <w:rsid w:val="00F870B4"/>
    <w:rsid w:val="00F93903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007C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85609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07CE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C007CE"/>
    <w:pPr>
      <w:spacing w:after="120"/>
    </w:pPr>
  </w:style>
  <w:style w:type="paragraph" w:customStyle="1" w:styleId="Nagwek51">
    <w:name w:val="Nagłówek 51"/>
    <w:basedOn w:val="Normalny"/>
    <w:next w:val="Normalny"/>
    <w:rsid w:val="00C007CE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 w:val="24"/>
      <w:szCs w:val="20"/>
    </w:rPr>
  </w:style>
  <w:style w:type="paragraph" w:customStyle="1" w:styleId="Default">
    <w:name w:val="Default"/>
    <w:uiPriority w:val="99"/>
    <w:rsid w:val="00C007CE"/>
    <w:pPr>
      <w:suppressAutoHyphens/>
      <w:autoSpaceDE w:val="0"/>
      <w:autoSpaceDN w:val="0"/>
      <w:textAlignment w:val="baseline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uiPriority w:val="99"/>
    <w:rsid w:val="00C007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007CE"/>
    <w:pPr>
      <w:ind w:left="720"/>
    </w:pPr>
  </w:style>
  <w:style w:type="paragraph" w:customStyle="1" w:styleId="Nagwek10">
    <w:name w:val="Nagłówek1"/>
    <w:basedOn w:val="Standard"/>
    <w:rsid w:val="00C007C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C007CE"/>
    <w:pPr>
      <w:suppressLineNumbers/>
    </w:pPr>
  </w:style>
  <w:style w:type="paragraph" w:customStyle="1" w:styleId="TableHeading">
    <w:name w:val="Table Heading"/>
    <w:basedOn w:val="TableContents"/>
    <w:rsid w:val="00C007CE"/>
    <w:pPr>
      <w:jc w:val="center"/>
    </w:pPr>
    <w:rPr>
      <w:b/>
      <w:bCs/>
    </w:rPr>
  </w:style>
  <w:style w:type="character" w:styleId="Hipercze">
    <w:name w:val="Hyperlink"/>
    <w:basedOn w:val="Domylnaczcionkaakapitu"/>
    <w:rsid w:val="00C007CE"/>
    <w:rPr>
      <w:color w:val="0000FF"/>
      <w:u w:val="single"/>
    </w:rPr>
  </w:style>
  <w:style w:type="character" w:customStyle="1" w:styleId="Nagwek5Znak">
    <w:name w:val="Nagłówek 5 Znak"/>
    <w:basedOn w:val="Domylnaczcionkaakapitu"/>
    <w:rsid w:val="00C007CE"/>
    <w:rPr>
      <w:rFonts w:ascii="Arial" w:eastAsia="Times New Roman" w:hAnsi="Arial" w:cs="Times New Roman"/>
      <w:b/>
      <w:sz w:val="24"/>
      <w:szCs w:val="20"/>
    </w:rPr>
  </w:style>
  <w:style w:type="character" w:customStyle="1" w:styleId="TekstdymkaZnak">
    <w:name w:val="Tekst dymka Znak"/>
    <w:basedOn w:val="Domylnaczcionkaakapitu"/>
    <w:uiPriority w:val="99"/>
    <w:rsid w:val="00C007CE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007CE"/>
    <w:rPr>
      <w:b/>
      <w:bCs/>
    </w:rPr>
  </w:style>
  <w:style w:type="character" w:customStyle="1" w:styleId="NagwekZnak">
    <w:name w:val="Nagłówek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Internetlink">
    <w:name w:val="Internet link"/>
    <w:rsid w:val="00C007CE"/>
    <w:rPr>
      <w:color w:val="000080"/>
      <w:u w:val="single"/>
    </w:rPr>
  </w:style>
  <w:style w:type="character" w:customStyle="1" w:styleId="BulletSymbols">
    <w:name w:val="Bullet Symbols"/>
    <w:rsid w:val="00C007C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007CE"/>
  </w:style>
  <w:style w:type="paragraph" w:styleId="Nagwek">
    <w:name w:val="header"/>
    <w:basedOn w:val="Normalny"/>
    <w:link w:val="NagwekZnak1"/>
    <w:uiPriority w:val="99"/>
    <w:unhideWhenUsed/>
    <w:rsid w:val="00C0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007CE"/>
  </w:style>
  <w:style w:type="paragraph" w:styleId="Stopka">
    <w:name w:val="footer"/>
    <w:basedOn w:val="Normalny"/>
    <w:link w:val="StopkaZnak1"/>
    <w:uiPriority w:val="99"/>
    <w:unhideWhenUsed/>
    <w:rsid w:val="00685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85E9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402E06"/>
    <w:pPr>
      <w:widowControl w:val="0"/>
      <w:ind w:left="709" w:hanging="709"/>
    </w:pPr>
    <w:rPr>
      <w:rFonts w:ascii="Arial" w:eastAsia="Times New Roman" w:hAnsi="Arial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8560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3911F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1485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83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007C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85609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07CE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C007CE"/>
    <w:pPr>
      <w:spacing w:after="120"/>
    </w:pPr>
  </w:style>
  <w:style w:type="paragraph" w:customStyle="1" w:styleId="Nagwek51">
    <w:name w:val="Nagłówek 51"/>
    <w:basedOn w:val="Normalny"/>
    <w:next w:val="Normalny"/>
    <w:rsid w:val="00C007CE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 w:val="24"/>
      <w:szCs w:val="20"/>
    </w:rPr>
  </w:style>
  <w:style w:type="paragraph" w:customStyle="1" w:styleId="Default">
    <w:name w:val="Default"/>
    <w:uiPriority w:val="99"/>
    <w:rsid w:val="00C007CE"/>
    <w:pPr>
      <w:suppressAutoHyphens/>
      <w:autoSpaceDE w:val="0"/>
      <w:autoSpaceDN w:val="0"/>
      <w:textAlignment w:val="baseline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uiPriority w:val="99"/>
    <w:rsid w:val="00C007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007CE"/>
    <w:pPr>
      <w:ind w:left="720"/>
    </w:pPr>
  </w:style>
  <w:style w:type="paragraph" w:customStyle="1" w:styleId="Nagwek10">
    <w:name w:val="Nagłówek1"/>
    <w:basedOn w:val="Standard"/>
    <w:rsid w:val="00C007C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C007CE"/>
    <w:pPr>
      <w:suppressLineNumbers/>
    </w:pPr>
  </w:style>
  <w:style w:type="paragraph" w:customStyle="1" w:styleId="TableHeading">
    <w:name w:val="Table Heading"/>
    <w:basedOn w:val="TableContents"/>
    <w:rsid w:val="00C007CE"/>
    <w:pPr>
      <w:jc w:val="center"/>
    </w:pPr>
    <w:rPr>
      <w:b/>
      <w:bCs/>
    </w:rPr>
  </w:style>
  <w:style w:type="character" w:styleId="Hipercze">
    <w:name w:val="Hyperlink"/>
    <w:basedOn w:val="Domylnaczcionkaakapitu"/>
    <w:rsid w:val="00C007CE"/>
    <w:rPr>
      <w:color w:val="0000FF"/>
      <w:u w:val="single"/>
    </w:rPr>
  </w:style>
  <w:style w:type="character" w:customStyle="1" w:styleId="Nagwek5Znak">
    <w:name w:val="Nagłówek 5 Znak"/>
    <w:basedOn w:val="Domylnaczcionkaakapitu"/>
    <w:rsid w:val="00C007CE"/>
    <w:rPr>
      <w:rFonts w:ascii="Arial" w:eastAsia="Times New Roman" w:hAnsi="Arial" w:cs="Times New Roman"/>
      <w:b/>
      <w:sz w:val="24"/>
      <w:szCs w:val="20"/>
    </w:rPr>
  </w:style>
  <w:style w:type="character" w:customStyle="1" w:styleId="TekstdymkaZnak">
    <w:name w:val="Tekst dymka Znak"/>
    <w:basedOn w:val="Domylnaczcionkaakapitu"/>
    <w:uiPriority w:val="99"/>
    <w:rsid w:val="00C007CE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007CE"/>
    <w:rPr>
      <w:b/>
      <w:bCs/>
    </w:rPr>
  </w:style>
  <w:style w:type="character" w:customStyle="1" w:styleId="NagwekZnak">
    <w:name w:val="Nagłówek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Internetlink">
    <w:name w:val="Internet link"/>
    <w:rsid w:val="00C007CE"/>
    <w:rPr>
      <w:color w:val="000080"/>
      <w:u w:val="single"/>
    </w:rPr>
  </w:style>
  <w:style w:type="character" w:customStyle="1" w:styleId="BulletSymbols">
    <w:name w:val="Bullet Symbols"/>
    <w:rsid w:val="00C007C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007CE"/>
  </w:style>
  <w:style w:type="paragraph" w:styleId="Nagwek">
    <w:name w:val="header"/>
    <w:basedOn w:val="Normalny"/>
    <w:link w:val="NagwekZnak1"/>
    <w:uiPriority w:val="99"/>
    <w:unhideWhenUsed/>
    <w:rsid w:val="00C0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007CE"/>
  </w:style>
  <w:style w:type="paragraph" w:styleId="Stopka">
    <w:name w:val="footer"/>
    <w:basedOn w:val="Normalny"/>
    <w:link w:val="StopkaZnak1"/>
    <w:uiPriority w:val="99"/>
    <w:unhideWhenUsed/>
    <w:rsid w:val="00685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85E9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402E06"/>
    <w:pPr>
      <w:widowControl w:val="0"/>
      <w:ind w:left="709" w:hanging="709"/>
    </w:pPr>
    <w:rPr>
      <w:rFonts w:ascii="Arial" w:eastAsia="Times New Roman" w:hAnsi="Arial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8560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3911F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1485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83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814B-3AB6-422C-94C2-D4FED63B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m.arciszewska</dc:creator>
  <cp:lastModifiedBy>Bożena</cp:lastModifiedBy>
  <cp:revision>4</cp:revision>
  <cp:lastPrinted>2017-05-21T09:58:00Z</cp:lastPrinted>
  <dcterms:created xsi:type="dcterms:W3CDTF">2017-12-06T08:35:00Z</dcterms:created>
  <dcterms:modified xsi:type="dcterms:W3CDTF">2017-12-06T08:35:00Z</dcterms:modified>
</cp:coreProperties>
</file>